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0" w:rsidRPr="00136D84" w:rsidRDefault="00BE2AE5" w:rsidP="008F1D74">
      <w:pPr>
        <w:pStyle w:val="Heading1"/>
        <w:rPr>
          <w:sz w:val="24"/>
          <w:szCs w:val="24"/>
        </w:rPr>
      </w:pPr>
      <w:bookmarkStart w:id="0" w:name="_Toc162665958"/>
      <w:r w:rsidRPr="00136D84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9C466AA" wp14:editId="5EA375AD">
            <wp:simplePos x="0" y="0"/>
            <wp:positionH relativeFrom="column">
              <wp:posOffset>2865120</wp:posOffset>
            </wp:positionH>
            <wp:positionV relativeFrom="paragraph">
              <wp:posOffset>-354330</wp:posOffset>
            </wp:positionV>
            <wp:extent cx="800100" cy="1314450"/>
            <wp:effectExtent l="0" t="0" r="0" b="0"/>
            <wp:wrapTopAndBottom/>
            <wp:docPr id="7" name="Picture 7" descr="GaPSC_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PSC_Logo_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D74" w:rsidRPr="00136D84" w:rsidRDefault="008F1D74" w:rsidP="008F1D74">
      <w:pPr>
        <w:pStyle w:val="Heading1"/>
        <w:rPr>
          <w:sz w:val="28"/>
          <w:szCs w:val="28"/>
        </w:rPr>
      </w:pPr>
      <w:r w:rsidRPr="00136D84">
        <w:rPr>
          <w:sz w:val="28"/>
          <w:szCs w:val="28"/>
        </w:rPr>
        <w:t>Georgia Professional Standards Commission</w:t>
      </w:r>
      <w:bookmarkStart w:id="1" w:name="_Toc27280047"/>
      <w:bookmarkStart w:id="2" w:name="_Toc27282741"/>
      <w:bookmarkEnd w:id="0"/>
    </w:p>
    <w:p w:rsidR="008F1D74" w:rsidRPr="00136D84" w:rsidRDefault="009072E0" w:rsidP="00A41D04">
      <w:pPr>
        <w:pStyle w:val="Heading1"/>
        <w:tabs>
          <w:tab w:val="left" w:pos="400"/>
        </w:tabs>
        <w:rPr>
          <w:sz w:val="24"/>
          <w:szCs w:val="24"/>
        </w:rPr>
      </w:pPr>
      <w:bookmarkStart w:id="3" w:name="_Toc27283683"/>
      <w:bookmarkStart w:id="4" w:name="_Toc27290490"/>
      <w:bookmarkStart w:id="5" w:name="_Toc29005069"/>
      <w:bookmarkStart w:id="6" w:name="_Toc40158708"/>
      <w:bookmarkStart w:id="7" w:name="_Toc162665959"/>
      <w:r w:rsidRPr="00136D84">
        <w:rPr>
          <w:sz w:val="24"/>
          <w:szCs w:val="24"/>
        </w:rPr>
        <w:t xml:space="preserve">NOTICE OF </w:t>
      </w:r>
      <w:r w:rsidR="008F1D74" w:rsidRPr="00136D84">
        <w:rPr>
          <w:sz w:val="24"/>
          <w:szCs w:val="24"/>
        </w:rPr>
        <w:t>INTENT TO SEEK APPROVAL</w:t>
      </w:r>
      <w:bookmarkEnd w:id="1"/>
      <w:bookmarkEnd w:id="2"/>
      <w:bookmarkEnd w:id="3"/>
      <w:bookmarkEnd w:id="4"/>
      <w:bookmarkEnd w:id="5"/>
      <w:bookmarkEnd w:id="6"/>
      <w:bookmarkEnd w:id="7"/>
    </w:p>
    <w:p w:rsidR="009072E0" w:rsidRPr="00136D84" w:rsidRDefault="009072E0" w:rsidP="005F5F5B">
      <w:pPr>
        <w:jc w:val="center"/>
        <w:rPr>
          <w:sz w:val="16"/>
          <w:szCs w:val="16"/>
        </w:rPr>
      </w:pPr>
    </w:p>
    <w:p w:rsidR="009072E0" w:rsidRPr="00136D84" w:rsidRDefault="009072E0" w:rsidP="005F5F5B">
      <w:pPr>
        <w:jc w:val="center"/>
        <w:rPr>
          <w:b/>
          <w:szCs w:val="24"/>
        </w:rPr>
      </w:pPr>
      <w:r w:rsidRPr="00136D84">
        <w:rPr>
          <w:b/>
          <w:szCs w:val="24"/>
        </w:rPr>
        <w:t xml:space="preserve">For </w:t>
      </w:r>
      <w:proofErr w:type="spellStart"/>
      <w:r w:rsidR="004C7A11" w:rsidRPr="00136D84">
        <w:rPr>
          <w:b/>
          <w:szCs w:val="24"/>
        </w:rPr>
        <w:t>Ga</w:t>
      </w:r>
      <w:r w:rsidRPr="00136D84">
        <w:rPr>
          <w:b/>
          <w:szCs w:val="24"/>
        </w:rPr>
        <w:t>PSC</w:t>
      </w:r>
      <w:proofErr w:type="spellEnd"/>
      <w:r w:rsidRPr="00136D84">
        <w:rPr>
          <w:b/>
          <w:szCs w:val="24"/>
        </w:rPr>
        <w:t xml:space="preserve">-approved </w:t>
      </w:r>
      <w:r w:rsidR="000C5E1E" w:rsidRPr="00136D84">
        <w:rPr>
          <w:b/>
          <w:szCs w:val="24"/>
        </w:rPr>
        <w:t xml:space="preserve">Educator Preparation </w:t>
      </w:r>
      <w:r w:rsidR="008E041C" w:rsidRPr="00136D84">
        <w:rPr>
          <w:b/>
          <w:szCs w:val="24"/>
        </w:rPr>
        <w:t>Providers</w:t>
      </w:r>
    </w:p>
    <w:p w:rsidR="008E041C" w:rsidRPr="00136D84" w:rsidRDefault="009072E0" w:rsidP="005F5F5B">
      <w:pPr>
        <w:jc w:val="center"/>
        <w:rPr>
          <w:i/>
          <w:smallCaps/>
          <w:sz w:val="20"/>
        </w:rPr>
      </w:pPr>
      <w:r w:rsidRPr="00136D84">
        <w:rPr>
          <w:i/>
          <w:smallCaps/>
          <w:sz w:val="20"/>
        </w:rPr>
        <w:t xml:space="preserve">Use this form to notify the </w:t>
      </w:r>
      <w:proofErr w:type="spellStart"/>
      <w:r w:rsidR="004C7A11" w:rsidRPr="00136D84">
        <w:rPr>
          <w:i/>
          <w:smallCaps/>
          <w:sz w:val="20"/>
        </w:rPr>
        <w:t>Ga</w:t>
      </w:r>
      <w:r w:rsidRPr="00136D84">
        <w:rPr>
          <w:i/>
          <w:smallCaps/>
          <w:sz w:val="20"/>
        </w:rPr>
        <w:t>PSC</w:t>
      </w:r>
      <w:proofErr w:type="spellEnd"/>
      <w:r w:rsidRPr="00136D84">
        <w:rPr>
          <w:i/>
          <w:smallCaps/>
          <w:sz w:val="20"/>
        </w:rPr>
        <w:t xml:space="preserve"> of your request for </w:t>
      </w:r>
      <w:r w:rsidR="005B6138" w:rsidRPr="00136D84">
        <w:rPr>
          <w:i/>
          <w:smallCaps/>
          <w:sz w:val="20"/>
        </w:rPr>
        <w:t>a review</w:t>
      </w:r>
      <w:r w:rsidR="004207B0" w:rsidRPr="00136D84">
        <w:rPr>
          <w:i/>
          <w:smallCaps/>
          <w:sz w:val="20"/>
        </w:rPr>
        <w:t xml:space="preserve"> of the</w:t>
      </w:r>
      <w:r w:rsidR="005B6138" w:rsidRPr="00136D84">
        <w:rPr>
          <w:i/>
          <w:smallCaps/>
          <w:sz w:val="20"/>
        </w:rPr>
        <w:t xml:space="preserve"> </w:t>
      </w:r>
    </w:p>
    <w:p w:rsidR="005F5F5B" w:rsidRPr="00136D84" w:rsidRDefault="008E041C" w:rsidP="005F5F5B">
      <w:pPr>
        <w:jc w:val="center"/>
        <w:rPr>
          <w:i/>
          <w:smallCaps/>
          <w:sz w:val="20"/>
        </w:rPr>
      </w:pPr>
      <w:r w:rsidRPr="00136D84">
        <w:rPr>
          <w:i/>
          <w:smallCaps/>
          <w:sz w:val="20"/>
        </w:rPr>
        <w:t>Educat</w:t>
      </w:r>
      <w:r w:rsidR="00352D31" w:rsidRPr="00136D84">
        <w:rPr>
          <w:i/>
          <w:smallCaps/>
          <w:sz w:val="20"/>
        </w:rPr>
        <w:t>or preparation</w:t>
      </w:r>
      <w:r w:rsidRPr="00136D84">
        <w:rPr>
          <w:i/>
          <w:smallCaps/>
          <w:sz w:val="20"/>
        </w:rPr>
        <w:t xml:space="preserve"> provider </w:t>
      </w:r>
      <w:r w:rsidR="004207B0" w:rsidRPr="00136D84">
        <w:rPr>
          <w:i/>
          <w:smallCaps/>
          <w:sz w:val="20"/>
        </w:rPr>
        <w:t>And</w:t>
      </w:r>
      <w:r w:rsidR="000C5E1E" w:rsidRPr="00136D84">
        <w:rPr>
          <w:i/>
          <w:smallCaps/>
          <w:sz w:val="20"/>
        </w:rPr>
        <w:t>/or</w:t>
      </w:r>
      <w:r w:rsidR="004207B0" w:rsidRPr="00136D84">
        <w:rPr>
          <w:i/>
          <w:smallCaps/>
          <w:sz w:val="20"/>
        </w:rPr>
        <w:t xml:space="preserve"> </w:t>
      </w:r>
      <w:r w:rsidR="00383445" w:rsidRPr="00136D84">
        <w:rPr>
          <w:i/>
          <w:smallCaps/>
          <w:sz w:val="20"/>
        </w:rPr>
        <w:t>p</w:t>
      </w:r>
      <w:r w:rsidR="00A41D04" w:rsidRPr="00136D84">
        <w:rPr>
          <w:i/>
          <w:smallCaps/>
          <w:sz w:val="20"/>
        </w:rPr>
        <w:t xml:space="preserve">reparation </w:t>
      </w:r>
      <w:r w:rsidR="00383445" w:rsidRPr="00136D84">
        <w:rPr>
          <w:i/>
          <w:smallCaps/>
          <w:sz w:val="20"/>
        </w:rPr>
        <w:t>p</w:t>
      </w:r>
      <w:r w:rsidR="005F5F5B" w:rsidRPr="00136D84">
        <w:rPr>
          <w:i/>
          <w:smallCaps/>
          <w:sz w:val="20"/>
        </w:rPr>
        <w:t>rogram(s)</w:t>
      </w:r>
      <w:r w:rsidR="009072E0" w:rsidRPr="00136D84">
        <w:rPr>
          <w:i/>
          <w:smallCaps/>
          <w:sz w:val="20"/>
        </w:rPr>
        <w:t>.</w:t>
      </w:r>
    </w:p>
    <w:p w:rsidR="008F1D74" w:rsidRPr="00136D84" w:rsidRDefault="00594E37" w:rsidP="008F1D74">
      <w:pPr>
        <w:rPr>
          <w:szCs w:val="24"/>
        </w:rPr>
      </w:pPr>
      <w:r w:rsidRPr="00136D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65998" wp14:editId="0307FDB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408420" cy="0"/>
                <wp:effectExtent l="9525" t="12700" r="11430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50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CM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" strokeweight="1.5pt"/>
            </w:pict>
          </mc:Fallback>
        </mc:AlternateContent>
      </w: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Institution/Agency/LEA Name: ______</w:t>
      </w:r>
      <w:r w:rsidR="00352D31" w:rsidRPr="00136D84">
        <w:rPr>
          <w:b/>
          <w:snapToGrid w:val="0"/>
          <w:sz w:val="22"/>
        </w:rPr>
        <w:t>_____________</w:t>
      </w:r>
      <w:r w:rsidRPr="00136D84">
        <w:rPr>
          <w:b/>
          <w:snapToGrid w:val="0"/>
          <w:sz w:val="22"/>
        </w:rPr>
        <w:t>_____________________________________________</w:t>
      </w:r>
    </w:p>
    <w:p w:rsidR="002D420A" w:rsidRPr="00136D84" w:rsidRDefault="002D420A" w:rsidP="002D420A">
      <w:pPr>
        <w:rPr>
          <w:b/>
          <w:snapToGrid w:val="0"/>
          <w:sz w:val="22"/>
        </w:rPr>
      </w:pPr>
    </w:p>
    <w:p w:rsidR="000709CC" w:rsidRPr="00136D84" w:rsidRDefault="00352D31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 xml:space="preserve">Educator Preparation </w:t>
      </w:r>
      <w:r w:rsidR="00C805FF" w:rsidRPr="00136D84">
        <w:rPr>
          <w:b/>
          <w:snapToGrid w:val="0"/>
          <w:sz w:val="22"/>
        </w:rPr>
        <w:t>Provider</w:t>
      </w:r>
      <w:r w:rsidR="005123DE" w:rsidRPr="00136D84">
        <w:rPr>
          <w:b/>
          <w:snapToGrid w:val="0"/>
          <w:sz w:val="22"/>
        </w:rPr>
        <w:t xml:space="preserve"> (EPP)</w:t>
      </w:r>
      <w:r w:rsidR="002D420A" w:rsidRPr="00136D84">
        <w:rPr>
          <w:b/>
          <w:snapToGrid w:val="0"/>
          <w:sz w:val="22"/>
        </w:rPr>
        <w:t xml:space="preserve"> Name:</w:t>
      </w:r>
      <w:r w:rsidRPr="00136D84">
        <w:rPr>
          <w:b/>
          <w:snapToGrid w:val="0"/>
          <w:sz w:val="22"/>
        </w:rPr>
        <w:t xml:space="preserve"> </w:t>
      </w:r>
      <w:r w:rsidR="000709CC" w:rsidRPr="00136D84">
        <w:rPr>
          <w:b/>
          <w:snapToGrid w:val="0"/>
          <w:sz w:val="22"/>
        </w:rPr>
        <w:t>______________</w:t>
      </w:r>
      <w:r w:rsidR="002D420A" w:rsidRPr="00136D84">
        <w:rPr>
          <w:b/>
          <w:snapToGrid w:val="0"/>
          <w:sz w:val="22"/>
        </w:rPr>
        <w:t>______________________________________</w:t>
      </w:r>
    </w:p>
    <w:p w:rsidR="000709CC" w:rsidRPr="00136D84" w:rsidRDefault="000709CC" w:rsidP="002D420A">
      <w:pPr>
        <w:rPr>
          <w:b/>
          <w:snapToGrid w:val="0"/>
          <w:sz w:val="22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Address: _____________________________________________________________________</w:t>
      </w:r>
      <w:r w:rsidR="00352D31" w:rsidRPr="00136D84">
        <w:rPr>
          <w:b/>
          <w:snapToGrid w:val="0"/>
          <w:sz w:val="22"/>
        </w:rPr>
        <w:t>_____________</w:t>
      </w:r>
      <w:r w:rsidRPr="00136D84">
        <w:rPr>
          <w:b/>
          <w:snapToGrid w:val="0"/>
          <w:sz w:val="22"/>
        </w:rPr>
        <w:t>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352D31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_____________</w:t>
      </w:r>
      <w:r w:rsidR="002D420A" w:rsidRPr="00136D84">
        <w:rPr>
          <w:b/>
          <w:snapToGrid w:val="0"/>
          <w:sz w:val="22"/>
        </w:rPr>
        <w:t>______________________________________________________________________________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Phone #: ________________________ Fax: _________________________</w:t>
      </w:r>
    </w:p>
    <w:p w:rsidR="002D420A" w:rsidRPr="00136D84" w:rsidRDefault="002D420A" w:rsidP="002D420A">
      <w:pPr>
        <w:rPr>
          <w:b/>
          <w:snapToGrid w:val="0"/>
          <w:sz w:val="22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Website: _______________</w:t>
      </w:r>
      <w:r w:rsidR="00352D31" w:rsidRPr="00136D84">
        <w:rPr>
          <w:b/>
          <w:snapToGrid w:val="0"/>
          <w:sz w:val="22"/>
        </w:rPr>
        <w:t>______________</w:t>
      </w:r>
      <w:r w:rsidRPr="00136D84">
        <w:rPr>
          <w:b/>
          <w:snapToGrid w:val="0"/>
          <w:sz w:val="22"/>
        </w:rPr>
        <w:t>______________________________________________________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352D31" w:rsidP="002D420A">
      <w:pPr>
        <w:rPr>
          <w:b/>
          <w:snapToGrid w:val="0"/>
          <w:szCs w:val="24"/>
          <w:u w:val="single"/>
        </w:rPr>
      </w:pPr>
      <w:r w:rsidRPr="00136D84">
        <w:rPr>
          <w:b/>
          <w:snapToGrid w:val="0"/>
          <w:szCs w:val="24"/>
          <w:u w:val="single"/>
        </w:rPr>
        <w:t>EPP</w:t>
      </w:r>
      <w:r w:rsidR="002D420A" w:rsidRPr="00136D84">
        <w:rPr>
          <w:b/>
          <w:snapToGrid w:val="0"/>
          <w:szCs w:val="24"/>
          <w:u w:val="single"/>
        </w:rPr>
        <w:t xml:space="preserve"> Head</w:t>
      </w:r>
    </w:p>
    <w:p w:rsidR="002D420A" w:rsidRPr="00136D84" w:rsidRDefault="002D420A" w:rsidP="002D420A">
      <w:pPr>
        <w:rPr>
          <w:b/>
          <w:snapToGrid w:val="0"/>
          <w:sz w:val="22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Type or Print Name: ________________________</w:t>
      </w:r>
      <w:r w:rsidR="00352D31" w:rsidRPr="00136D84">
        <w:rPr>
          <w:b/>
          <w:snapToGrid w:val="0"/>
          <w:sz w:val="22"/>
        </w:rPr>
        <w:t>____________</w:t>
      </w:r>
      <w:r w:rsidRPr="00136D84">
        <w:rPr>
          <w:b/>
          <w:snapToGrid w:val="0"/>
          <w:sz w:val="22"/>
        </w:rPr>
        <w:t>____________________________________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E-mail: _______________________________________________</w:t>
      </w:r>
      <w:r w:rsidR="00352D31" w:rsidRPr="00136D84">
        <w:rPr>
          <w:b/>
          <w:snapToGrid w:val="0"/>
          <w:sz w:val="22"/>
        </w:rPr>
        <w:t>____________</w:t>
      </w:r>
      <w:r w:rsidRPr="00136D84">
        <w:rPr>
          <w:b/>
          <w:snapToGrid w:val="0"/>
          <w:sz w:val="22"/>
        </w:rPr>
        <w:t>________________________</w:t>
      </w:r>
    </w:p>
    <w:p w:rsidR="0085360F" w:rsidRPr="00136D84" w:rsidRDefault="0085360F" w:rsidP="002D420A">
      <w:pPr>
        <w:rPr>
          <w:b/>
          <w:snapToGrid w:val="0"/>
          <w:sz w:val="22"/>
        </w:rPr>
      </w:pPr>
    </w:p>
    <w:p w:rsidR="0085360F" w:rsidRPr="00136D84" w:rsidRDefault="0085360F" w:rsidP="0085360F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Signature______________________________________________________</w:t>
      </w:r>
      <w:r w:rsidR="00352D31" w:rsidRPr="00136D84">
        <w:rPr>
          <w:b/>
          <w:snapToGrid w:val="0"/>
          <w:sz w:val="22"/>
        </w:rPr>
        <w:t>_____________</w:t>
      </w:r>
      <w:r w:rsidRPr="00136D84">
        <w:rPr>
          <w:b/>
          <w:snapToGrid w:val="0"/>
          <w:sz w:val="22"/>
        </w:rPr>
        <w:t>_______________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Cs w:val="24"/>
          <w:u w:val="single"/>
        </w:rPr>
      </w:pPr>
      <w:r w:rsidRPr="00136D84">
        <w:rPr>
          <w:b/>
          <w:snapToGrid w:val="0"/>
          <w:szCs w:val="24"/>
          <w:u w:val="single"/>
        </w:rPr>
        <w:t>Review Coordinator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Type or Print Name: ________________________________</w:t>
      </w:r>
      <w:r w:rsidR="00352D31" w:rsidRPr="00136D84">
        <w:rPr>
          <w:b/>
          <w:snapToGrid w:val="0"/>
          <w:sz w:val="22"/>
        </w:rPr>
        <w:t>____________</w:t>
      </w:r>
      <w:r w:rsidRPr="00136D84">
        <w:rPr>
          <w:b/>
          <w:snapToGrid w:val="0"/>
          <w:sz w:val="22"/>
        </w:rPr>
        <w:t>____________________________</w:t>
      </w:r>
    </w:p>
    <w:p w:rsidR="002D420A" w:rsidRPr="00136D84" w:rsidRDefault="002D420A" w:rsidP="002D420A">
      <w:pPr>
        <w:rPr>
          <w:b/>
          <w:snapToGrid w:val="0"/>
          <w:sz w:val="20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E-mail: ____________________________________________________</w:t>
      </w:r>
      <w:r w:rsidR="00352D31" w:rsidRPr="00136D84">
        <w:rPr>
          <w:b/>
          <w:snapToGrid w:val="0"/>
          <w:sz w:val="22"/>
        </w:rPr>
        <w:t>____________</w:t>
      </w:r>
      <w:r w:rsidRPr="00136D84">
        <w:rPr>
          <w:b/>
          <w:snapToGrid w:val="0"/>
          <w:sz w:val="22"/>
        </w:rPr>
        <w:t>___________________</w:t>
      </w:r>
    </w:p>
    <w:p w:rsidR="00942B10" w:rsidRPr="00136D84" w:rsidRDefault="00942B10" w:rsidP="002D420A">
      <w:pPr>
        <w:rPr>
          <w:b/>
          <w:snapToGrid w:val="0"/>
          <w:sz w:val="22"/>
        </w:rPr>
      </w:pPr>
    </w:p>
    <w:p w:rsidR="002D420A" w:rsidRPr="00136D84" w:rsidRDefault="002D420A" w:rsidP="002D420A">
      <w:pPr>
        <w:rPr>
          <w:b/>
          <w:snapToGrid w:val="0"/>
          <w:sz w:val="22"/>
        </w:rPr>
      </w:pPr>
      <w:r w:rsidRPr="00136D84">
        <w:rPr>
          <w:b/>
          <w:snapToGrid w:val="0"/>
          <w:sz w:val="22"/>
        </w:rPr>
        <w:t>Signature_______________________________________________________________</w:t>
      </w:r>
      <w:r w:rsidR="00352D31" w:rsidRPr="00136D84">
        <w:rPr>
          <w:b/>
          <w:snapToGrid w:val="0"/>
          <w:sz w:val="22"/>
        </w:rPr>
        <w:t>_____________</w:t>
      </w:r>
      <w:r w:rsidRPr="00136D84">
        <w:rPr>
          <w:b/>
          <w:snapToGrid w:val="0"/>
          <w:sz w:val="22"/>
        </w:rPr>
        <w:t>______</w:t>
      </w:r>
    </w:p>
    <w:p w:rsidR="002D420A" w:rsidRDefault="002D420A" w:rsidP="002D420A"/>
    <w:p w:rsidR="00F101F0" w:rsidRDefault="005724B6" w:rsidP="002D420A">
      <w:r w:rsidRPr="005724B6">
        <w:rPr>
          <w:b/>
        </w:rPr>
        <w:t xml:space="preserve">NCATE/CAEP </w:t>
      </w:r>
      <w:r w:rsidR="00F101F0" w:rsidRPr="005724B6">
        <w:rPr>
          <w:b/>
        </w:rPr>
        <w:t xml:space="preserve">accredited </w:t>
      </w:r>
      <w:r w:rsidR="00F101F0" w:rsidRPr="005724B6">
        <w:t>___ YES   ____NO</w:t>
      </w:r>
    </w:p>
    <w:p w:rsidR="00F101F0" w:rsidRPr="00136D84" w:rsidRDefault="00F101F0" w:rsidP="002D420A"/>
    <w:p w:rsidR="00D6702B" w:rsidRPr="00136D84" w:rsidRDefault="00D6702B" w:rsidP="00D6702B">
      <w:pPr>
        <w:rPr>
          <w:b/>
          <w:szCs w:val="24"/>
        </w:rPr>
      </w:pPr>
      <w:r w:rsidRPr="00136D84">
        <w:rPr>
          <w:b/>
          <w:szCs w:val="24"/>
        </w:rPr>
        <w:t>Type of Review:</w:t>
      </w:r>
    </w:p>
    <w:p w:rsidR="00D6702B" w:rsidRPr="00136D84" w:rsidRDefault="000709CC" w:rsidP="000709CC">
      <w:pPr>
        <w:tabs>
          <w:tab w:val="left" w:pos="360"/>
        </w:tabs>
        <w:spacing w:after="40"/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ab/>
        <w:t>Developmental Review of EPP and Programs</w:t>
      </w:r>
    </w:p>
    <w:p w:rsidR="00862537" w:rsidRPr="00136D84" w:rsidRDefault="00D6702B" w:rsidP="004A03C3">
      <w:pPr>
        <w:tabs>
          <w:tab w:val="left" w:pos="360"/>
        </w:tabs>
        <w:spacing w:after="40"/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ab/>
      </w:r>
      <w:r w:rsidR="000709CC" w:rsidRPr="00136D84">
        <w:rPr>
          <w:szCs w:val="24"/>
        </w:rPr>
        <w:t xml:space="preserve">Developmental Review (To Add Programs </w:t>
      </w:r>
      <w:r w:rsidR="00862537" w:rsidRPr="00136D84">
        <w:rPr>
          <w:szCs w:val="24"/>
        </w:rPr>
        <w:t>between</w:t>
      </w:r>
      <w:r w:rsidR="000709CC" w:rsidRPr="00136D84">
        <w:rPr>
          <w:szCs w:val="24"/>
        </w:rPr>
        <w:t xml:space="preserve"> Scheduled Reviews)</w:t>
      </w:r>
      <w:r w:rsidR="00862537" w:rsidRPr="00136D84">
        <w:rPr>
          <w:szCs w:val="24"/>
        </w:rPr>
        <w:tab/>
      </w:r>
    </w:p>
    <w:p w:rsidR="00D6702B" w:rsidRPr="00136D84" w:rsidRDefault="00D6702B" w:rsidP="00D6702B">
      <w:pPr>
        <w:tabs>
          <w:tab w:val="left" w:pos="360"/>
        </w:tabs>
        <w:spacing w:after="40"/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ab/>
      </w:r>
      <w:r w:rsidR="00AE4421" w:rsidRPr="00136D84">
        <w:rPr>
          <w:szCs w:val="24"/>
        </w:rPr>
        <w:t>First Continuing</w:t>
      </w:r>
      <w:r w:rsidRPr="00136D84">
        <w:rPr>
          <w:szCs w:val="24"/>
        </w:rPr>
        <w:t xml:space="preserve"> Review</w:t>
      </w:r>
      <w:r w:rsidR="00862537" w:rsidRPr="00136D84">
        <w:rPr>
          <w:szCs w:val="24"/>
        </w:rPr>
        <w:t xml:space="preserve"> (with/without CAEP involvement)</w:t>
      </w:r>
    </w:p>
    <w:p w:rsidR="00D6702B" w:rsidRPr="00136D84" w:rsidRDefault="00D6702B" w:rsidP="00D6702B">
      <w:pPr>
        <w:tabs>
          <w:tab w:val="left" w:pos="360"/>
        </w:tabs>
        <w:spacing w:after="40"/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 xml:space="preserve"> </w:t>
      </w:r>
      <w:r w:rsidRPr="00136D84">
        <w:rPr>
          <w:szCs w:val="24"/>
        </w:rPr>
        <w:tab/>
        <w:t>Continuing Review</w:t>
      </w:r>
    </w:p>
    <w:p w:rsidR="00D6702B" w:rsidRPr="00136D84" w:rsidRDefault="00D6702B" w:rsidP="00D6702B">
      <w:pPr>
        <w:tabs>
          <w:tab w:val="left" w:pos="360"/>
        </w:tabs>
        <w:spacing w:after="40"/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 xml:space="preserve"> </w:t>
      </w:r>
      <w:r w:rsidRPr="00136D84">
        <w:rPr>
          <w:szCs w:val="24"/>
        </w:rPr>
        <w:tab/>
        <w:t>Focused Review</w:t>
      </w:r>
    </w:p>
    <w:p w:rsidR="0085360F" w:rsidRPr="00136D84" w:rsidRDefault="00D6702B" w:rsidP="000709CC">
      <w:pPr>
        <w:tabs>
          <w:tab w:val="left" w:pos="360"/>
        </w:tabs>
        <w:rPr>
          <w:szCs w:val="24"/>
        </w:rPr>
      </w:pPr>
      <w:r w:rsidRPr="00136D8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D84">
        <w:rPr>
          <w:szCs w:val="24"/>
        </w:rPr>
        <w:instrText xml:space="preserve"> FORMCHECKBOX </w:instrText>
      </w:r>
      <w:r w:rsidR="00542016">
        <w:rPr>
          <w:szCs w:val="24"/>
        </w:rPr>
      </w:r>
      <w:r w:rsidR="00542016">
        <w:rPr>
          <w:szCs w:val="24"/>
        </w:rPr>
        <w:fldChar w:fldCharType="separate"/>
      </w:r>
      <w:r w:rsidRPr="00136D84">
        <w:rPr>
          <w:szCs w:val="24"/>
        </w:rPr>
        <w:fldChar w:fldCharType="end"/>
      </w:r>
      <w:r w:rsidRPr="00136D84">
        <w:rPr>
          <w:szCs w:val="24"/>
        </w:rPr>
        <w:t xml:space="preserve"> </w:t>
      </w:r>
      <w:r w:rsidRPr="00136D84">
        <w:rPr>
          <w:szCs w:val="24"/>
        </w:rPr>
        <w:tab/>
        <w:t>Probationary Review</w:t>
      </w:r>
    </w:p>
    <w:p w:rsidR="00D41A37" w:rsidRDefault="00D41A37" w:rsidP="002E3695">
      <w:pPr>
        <w:rPr>
          <w:b/>
          <w:szCs w:val="24"/>
        </w:rPr>
      </w:pPr>
    </w:p>
    <w:p w:rsidR="008F1D74" w:rsidRPr="00136D84" w:rsidRDefault="009072E0" w:rsidP="002E3695">
      <w:pPr>
        <w:rPr>
          <w:b/>
          <w:szCs w:val="24"/>
        </w:rPr>
      </w:pPr>
      <w:r w:rsidRPr="00136D84">
        <w:rPr>
          <w:b/>
          <w:szCs w:val="24"/>
        </w:rPr>
        <w:lastRenderedPageBreak/>
        <w:t>Academic</w:t>
      </w:r>
      <w:r w:rsidR="00383445" w:rsidRPr="00136D84">
        <w:rPr>
          <w:b/>
          <w:szCs w:val="24"/>
        </w:rPr>
        <w:t xml:space="preserve"> year </w:t>
      </w:r>
      <w:r w:rsidRPr="00136D84">
        <w:rPr>
          <w:b/>
          <w:szCs w:val="24"/>
        </w:rPr>
        <w:t xml:space="preserve">&amp; </w:t>
      </w:r>
      <w:r w:rsidR="008E041C" w:rsidRPr="00136D84">
        <w:rPr>
          <w:b/>
          <w:szCs w:val="24"/>
        </w:rPr>
        <w:t>semester</w:t>
      </w:r>
      <w:r w:rsidR="00D41A37">
        <w:rPr>
          <w:b/>
          <w:szCs w:val="24"/>
        </w:rPr>
        <w:t xml:space="preserve"> the EPP is </w:t>
      </w:r>
      <w:r w:rsidR="007A0145" w:rsidRPr="00136D84">
        <w:rPr>
          <w:b/>
          <w:szCs w:val="24"/>
        </w:rPr>
        <w:t xml:space="preserve">scheduled for </w:t>
      </w:r>
      <w:r w:rsidR="005B6138" w:rsidRPr="00136D84">
        <w:rPr>
          <w:b/>
          <w:szCs w:val="24"/>
        </w:rPr>
        <w:t xml:space="preserve">a </w:t>
      </w:r>
      <w:r w:rsidR="0024632A" w:rsidRPr="00136D84">
        <w:rPr>
          <w:b/>
          <w:szCs w:val="24"/>
        </w:rPr>
        <w:t xml:space="preserve">Continuing </w:t>
      </w:r>
      <w:r w:rsidR="005B6138" w:rsidRPr="00136D84">
        <w:rPr>
          <w:b/>
          <w:szCs w:val="24"/>
        </w:rPr>
        <w:t>Review</w:t>
      </w:r>
      <w:r w:rsidR="008F1D74" w:rsidRPr="00136D84">
        <w:rPr>
          <w:b/>
          <w:szCs w:val="24"/>
        </w:rPr>
        <w:t xml:space="preserve">:  </w:t>
      </w:r>
      <w:r w:rsidR="00D41A37">
        <w:rPr>
          <w:b/>
          <w:szCs w:val="24"/>
        </w:rPr>
        <w:t>___________________</w:t>
      </w:r>
    </w:p>
    <w:p w:rsidR="000709CC" w:rsidRPr="00136D84" w:rsidRDefault="000709CC" w:rsidP="002E3695">
      <w:pPr>
        <w:rPr>
          <w:b/>
          <w:szCs w:val="24"/>
        </w:rPr>
      </w:pPr>
    </w:p>
    <w:p w:rsidR="000709CC" w:rsidRPr="004A03C3" w:rsidRDefault="000709CC" w:rsidP="002E3695">
      <w:pPr>
        <w:rPr>
          <w:b/>
          <w:i/>
          <w:szCs w:val="24"/>
        </w:rPr>
      </w:pPr>
      <w:r w:rsidRPr="004A03C3">
        <w:rPr>
          <w:b/>
          <w:i/>
          <w:szCs w:val="24"/>
        </w:rPr>
        <w:t>If this is a Developmental Review (</w:t>
      </w:r>
      <w:r w:rsidR="001E4C90" w:rsidRPr="004A03C3">
        <w:rPr>
          <w:b/>
          <w:i/>
          <w:szCs w:val="24"/>
        </w:rPr>
        <w:t xml:space="preserve">To Add Programs Between Scheduled </w:t>
      </w:r>
      <w:r w:rsidR="0024632A" w:rsidRPr="004A03C3">
        <w:rPr>
          <w:b/>
          <w:i/>
          <w:szCs w:val="24"/>
        </w:rPr>
        <w:t xml:space="preserve">Continuing </w:t>
      </w:r>
      <w:r w:rsidR="001E4C90" w:rsidRPr="004A03C3">
        <w:rPr>
          <w:b/>
          <w:i/>
          <w:szCs w:val="24"/>
        </w:rPr>
        <w:t>Reviews)</w:t>
      </w:r>
      <w:r w:rsidR="0095212D" w:rsidRPr="004A03C3">
        <w:rPr>
          <w:b/>
          <w:i/>
          <w:szCs w:val="24"/>
        </w:rPr>
        <w:t xml:space="preserve"> or a First Continuing Review (three to four years after the developmental review of programs)</w:t>
      </w:r>
      <w:r w:rsidRPr="004A03C3">
        <w:rPr>
          <w:b/>
          <w:i/>
          <w:szCs w:val="24"/>
        </w:rPr>
        <w:t xml:space="preserve">, the dates will be decided based on the discretion of the </w:t>
      </w:r>
      <w:proofErr w:type="spellStart"/>
      <w:r w:rsidRPr="004A03C3">
        <w:rPr>
          <w:b/>
          <w:i/>
          <w:szCs w:val="24"/>
        </w:rPr>
        <w:t>GaPSC</w:t>
      </w:r>
      <w:proofErr w:type="spellEnd"/>
      <w:r w:rsidRPr="004A03C3">
        <w:rPr>
          <w:b/>
          <w:i/>
          <w:szCs w:val="24"/>
        </w:rPr>
        <w:t xml:space="preserve"> staff</w:t>
      </w:r>
      <w:r w:rsidR="0095074F" w:rsidRPr="004A03C3">
        <w:rPr>
          <w:b/>
          <w:i/>
          <w:szCs w:val="24"/>
        </w:rPr>
        <w:t xml:space="preserve"> and there is no need to complete the following table. </w:t>
      </w:r>
    </w:p>
    <w:p w:rsidR="00D6702B" w:rsidRPr="005724B6" w:rsidRDefault="00D6702B" w:rsidP="002E3695">
      <w:pPr>
        <w:rPr>
          <w:b/>
          <w:szCs w:val="24"/>
        </w:rPr>
      </w:pPr>
      <w:r w:rsidRPr="005724B6">
        <w:rPr>
          <w:b/>
          <w:szCs w:val="24"/>
        </w:rPr>
        <w:t xml:space="preserve"> </w:t>
      </w:r>
    </w:p>
    <w:p w:rsidR="00B41D39" w:rsidRPr="00136D84" w:rsidRDefault="00B41D39" w:rsidP="00D6702B">
      <w:pPr>
        <w:rPr>
          <w:b/>
          <w:snapToGrid w:val="0"/>
          <w:sz w:val="22"/>
          <w:szCs w:val="22"/>
        </w:rPr>
      </w:pPr>
      <w:r w:rsidRPr="005724B6">
        <w:rPr>
          <w:snapToGrid w:val="0"/>
        </w:rPr>
        <w:t>Please indicate below the dates preferred for your</w:t>
      </w:r>
      <w:r w:rsidR="0095074F" w:rsidRPr="005724B6">
        <w:rPr>
          <w:snapToGrid w:val="0"/>
        </w:rPr>
        <w:t xml:space="preserve"> scheduled</w:t>
      </w:r>
      <w:r w:rsidRPr="005724B6">
        <w:rPr>
          <w:snapToGrid w:val="0"/>
        </w:rPr>
        <w:t xml:space="preserve"> </w:t>
      </w:r>
      <w:r w:rsidR="00352D31" w:rsidRPr="005724B6">
        <w:rPr>
          <w:snapToGrid w:val="0"/>
        </w:rPr>
        <w:t>educator preparation provider</w:t>
      </w:r>
      <w:r w:rsidRPr="005724B6">
        <w:rPr>
          <w:snapToGrid w:val="0"/>
        </w:rPr>
        <w:t xml:space="preserve">'s </w:t>
      </w:r>
      <w:r w:rsidR="009C71FA" w:rsidRPr="005724B6">
        <w:rPr>
          <w:snapToGrid w:val="0"/>
        </w:rPr>
        <w:t>Site Visit</w:t>
      </w:r>
      <w:r w:rsidRPr="005724B6">
        <w:rPr>
          <w:snapToGrid w:val="0"/>
        </w:rPr>
        <w:t xml:space="preserve"> Review</w:t>
      </w:r>
      <w:r w:rsidR="00A2657D" w:rsidRPr="005724B6">
        <w:rPr>
          <w:snapToGrid w:val="0"/>
        </w:rPr>
        <w:t xml:space="preserve">.  </w:t>
      </w:r>
      <w:r w:rsidRPr="005724B6">
        <w:rPr>
          <w:snapToGrid w:val="0"/>
        </w:rPr>
        <w:t xml:space="preserve">Please check your academic calendar to make sure the dates do not conflict with vacations, fall/spring breaks, etc.  </w:t>
      </w:r>
      <w:r w:rsidRPr="005724B6">
        <w:rPr>
          <w:b/>
          <w:snapToGrid w:val="0"/>
          <w:sz w:val="22"/>
          <w:szCs w:val="22"/>
        </w:rPr>
        <w:t xml:space="preserve">Please schedule a Sunday through Tuesday block of time for this review process.  </w:t>
      </w:r>
      <w:r w:rsidR="00FA52E1" w:rsidRPr="005724B6">
        <w:rPr>
          <w:b/>
          <w:snapToGrid w:val="0"/>
          <w:sz w:val="22"/>
          <w:szCs w:val="22"/>
        </w:rPr>
        <w:t xml:space="preserve">Flexibility of dates and times may be necessary.  </w:t>
      </w:r>
      <w:r w:rsidRPr="005724B6">
        <w:rPr>
          <w:b/>
          <w:snapToGrid w:val="0"/>
          <w:sz w:val="22"/>
          <w:szCs w:val="22"/>
        </w:rPr>
        <w:t>Please understand while we will attempt</w:t>
      </w:r>
      <w:r w:rsidR="00594E37" w:rsidRPr="005724B6">
        <w:rPr>
          <w:b/>
          <w:snapToGrid w:val="0"/>
          <w:sz w:val="22"/>
          <w:szCs w:val="22"/>
        </w:rPr>
        <w:t xml:space="preserve"> to hon</w:t>
      </w:r>
      <w:r w:rsidR="00594E37" w:rsidRPr="00136D84">
        <w:rPr>
          <w:b/>
          <w:snapToGrid w:val="0"/>
          <w:sz w:val="22"/>
          <w:szCs w:val="22"/>
        </w:rPr>
        <w:t>or your</w:t>
      </w:r>
      <w:r w:rsidR="00FA52E1" w:rsidRPr="00136D84">
        <w:rPr>
          <w:b/>
          <w:snapToGrid w:val="0"/>
          <w:sz w:val="22"/>
          <w:szCs w:val="22"/>
        </w:rPr>
        <w:t xml:space="preserve"> first preference, review logistics may determine otherwise.  </w:t>
      </w:r>
    </w:p>
    <w:p w:rsidR="00B41D39" w:rsidRPr="00136D84" w:rsidRDefault="00B41D39" w:rsidP="00B41D39">
      <w:pPr>
        <w:rPr>
          <w:i/>
          <w:snapToGrid w:val="0"/>
        </w:rPr>
      </w:pPr>
    </w:p>
    <w:p w:rsidR="00B41D39" w:rsidRPr="00136D84" w:rsidRDefault="00B41D39" w:rsidP="00B41D39">
      <w:pPr>
        <w:jc w:val="center"/>
        <w:rPr>
          <w:i/>
          <w:snapToGrid w:val="0"/>
          <w:szCs w:val="24"/>
        </w:rPr>
      </w:pPr>
      <w:r w:rsidRPr="00136D84">
        <w:rPr>
          <w:i/>
          <w:snapToGrid w:val="0"/>
          <w:szCs w:val="24"/>
        </w:rPr>
        <w:t>FALL VISITS-</w:t>
      </w:r>
      <w:r w:rsidR="00594E37" w:rsidRPr="00136D84">
        <w:rPr>
          <w:i/>
          <w:snapToGrid w:val="0"/>
          <w:szCs w:val="24"/>
        </w:rPr>
        <w:t>PLEASE CHOOSE</w:t>
      </w:r>
      <w:r w:rsidRPr="00136D84">
        <w:rPr>
          <w:i/>
          <w:snapToGrid w:val="0"/>
          <w:szCs w:val="24"/>
        </w:rPr>
        <w:t xml:space="preserve"> DATES BETWEEN SEPTEMBER 10 AND NOVEMBER </w:t>
      </w:r>
      <w:r w:rsidR="004A03C3">
        <w:rPr>
          <w:i/>
          <w:snapToGrid w:val="0"/>
          <w:szCs w:val="24"/>
        </w:rPr>
        <w:t>15</w:t>
      </w:r>
    </w:p>
    <w:p w:rsidR="00B41D39" w:rsidRPr="00136D84" w:rsidRDefault="00B41D39" w:rsidP="00B41D39">
      <w:pPr>
        <w:jc w:val="center"/>
        <w:rPr>
          <w:i/>
          <w:snapToGrid w:val="0"/>
          <w:szCs w:val="24"/>
        </w:rPr>
      </w:pPr>
      <w:r w:rsidRPr="00136D84">
        <w:rPr>
          <w:i/>
          <w:snapToGrid w:val="0"/>
          <w:szCs w:val="24"/>
        </w:rPr>
        <w:t>SPRING VISITS-</w:t>
      </w:r>
      <w:r w:rsidR="00594E37" w:rsidRPr="00136D84">
        <w:rPr>
          <w:i/>
          <w:snapToGrid w:val="0"/>
          <w:szCs w:val="24"/>
        </w:rPr>
        <w:t xml:space="preserve"> PLEASE CHOOSE </w:t>
      </w:r>
      <w:r w:rsidR="00D6702B" w:rsidRPr="00136D84">
        <w:rPr>
          <w:i/>
          <w:snapToGrid w:val="0"/>
          <w:szCs w:val="24"/>
        </w:rPr>
        <w:t>DATES BETWEEN</w:t>
      </w:r>
      <w:r w:rsidRPr="00136D84">
        <w:rPr>
          <w:i/>
          <w:snapToGrid w:val="0"/>
          <w:szCs w:val="24"/>
        </w:rPr>
        <w:t xml:space="preserve"> JANUARY 15 AND APRIL 30</w:t>
      </w:r>
    </w:p>
    <w:p w:rsidR="00B41D39" w:rsidRPr="00136D84" w:rsidRDefault="00B41D39" w:rsidP="00B41D39">
      <w:pPr>
        <w:rPr>
          <w:i/>
          <w:snapToGrid w:val="0"/>
          <w:sz w:val="20"/>
        </w:rPr>
      </w:pPr>
    </w:p>
    <w:p w:rsidR="00B41D39" w:rsidRPr="00136D84" w:rsidRDefault="00B41D39" w:rsidP="00B41D39">
      <w:pPr>
        <w:rPr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6047"/>
        <w:gridCol w:w="2462"/>
      </w:tblGrid>
      <w:tr w:rsidR="00136D84" w:rsidRPr="00136D84" w:rsidTr="00352D31">
        <w:tc>
          <w:tcPr>
            <w:tcW w:w="925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896" w:type="pct"/>
            <w:vAlign w:val="center"/>
          </w:tcPr>
          <w:p w:rsidR="00B41D39" w:rsidRPr="00136D84" w:rsidRDefault="00B41D39" w:rsidP="00352D31">
            <w:pPr>
              <w:pStyle w:val="Heading1"/>
            </w:pPr>
            <w:r w:rsidRPr="00136D84">
              <w:t>Dates</w:t>
            </w:r>
          </w:p>
        </w:tc>
        <w:tc>
          <w:tcPr>
            <w:tcW w:w="1179" w:type="pct"/>
            <w:vAlign w:val="center"/>
          </w:tcPr>
          <w:p w:rsidR="00B41D39" w:rsidRPr="00136D84" w:rsidRDefault="00B41D39" w:rsidP="00352D31">
            <w:pPr>
              <w:pStyle w:val="Heading1"/>
            </w:pPr>
            <w:r w:rsidRPr="00136D84">
              <w:t>Year</w:t>
            </w:r>
          </w:p>
        </w:tc>
      </w:tr>
      <w:tr w:rsidR="00136D84" w:rsidRPr="00136D84" w:rsidTr="00942B10">
        <w:tc>
          <w:tcPr>
            <w:tcW w:w="925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  <w:r w:rsidRPr="00136D84">
              <w:rPr>
                <w:b/>
                <w:snapToGrid w:val="0"/>
                <w:sz w:val="22"/>
              </w:rPr>
              <w:t>1</w:t>
            </w:r>
            <w:r w:rsidRPr="00136D84">
              <w:rPr>
                <w:b/>
                <w:snapToGrid w:val="0"/>
                <w:sz w:val="22"/>
                <w:vertAlign w:val="superscript"/>
              </w:rPr>
              <w:t>st</w:t>
            </w:r>
            <w:r w:rsidRPr="00136D84">
              <w:rPr>
                <w:b/>
                <w:snapToGrid w:val="0"/>
                <w:sz w:val="22"/>
              </w:rPr>
              <w:t xml:space="preserve"> Choice</w:t>
            </w:r>
          </w:p>
        </w:tc>
        <w:tc>
          <w:tcPr>
            <w:tcW w:w="2896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179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</w:tr>
      <w:tr w:rsidR="00136D84" w:rsidRPr="00136D84" w:rsidTr="00942B10">
        <w:tc>
          <w:tcPr>
            <w:tcW w:w="925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  <w:r w:rsidRPr="00136D84">
              <w:rPr>
                <w:b/>
                <w:snapToGrid w:val="0"/>
                <w:sz w:val="22"/>
              </w:rPr>
              <w:t>2</w:t>
            </w:r>
            <w:r w:rsidRPr="00136D84">
              <w:rPr>
                <w:b/>
                <w:snapToGrid w:val="0"/>
                <w:sz w:val="22"/>
                <w:vertAlign w:val="superscript"/>
              </w:rPr>
              <w:t>nd</w:t>
            </w:r>
            <w:r w:rsidRPr="00136D84">
              <w:rPr>
                <w:b/>
                <w:snapToGrid w:val="0"/>
                <w:sz w:val="22"/>
              </w:rPr>
              <w:t xml:space="preserve"> Choice</w:t>
            </w:r>
          </w:p>
        </w:tc>
        <w:tc>
          <w:tcPr>
            <w:tcW w:w="2896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179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</w:tr>
      <w:tr w:rsidR="00B41D39" w:rsidRPr="00136D84" w:rsidTr="00942B10">
        <w:tc>
          <w:tcPr>
            <w:tcW w:w="925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  <w:r w:rsidRPr="00136D84">
              <w:rPr>
                <w:b/>
                <w:snapToGrid w:val="0"/>
                <w:sz w:val="22"/>
              </w:rPr>
              <w:t>3</w:t>
            </w:r>
            <w:r w:rsidRPr="00136D84">
              <w:rPr>
                <w:b/>
                <w:snapToGrid w:val="0"/>
                <w:sz w:val="22"/>
                <w:vertAlign w:val="superscript"/>
              </w:rPr>
              <w:t>rd</w:t>
            </w:r>
            <w:r w:rsidRPr="00136D84">
              <w:rPr>
                <w:b/>
                <w:snapToGrid w:val="0"/>
                <w:sz w:val="22"/>
              </w:rPr>
              <w:t xml:space="preserve"> Choice</w:t>
            </w:r>
          </w:p>
        </w:tc>
        <w:tc>
          <w:tcPr>
            <w:tcW w:w="2896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179" w:type="pct"/>
          </w:tcPr>
          <w:p w:rsidR="00B41D39" w:rsidRPr="00136D84" w:rsidRDefault="00B41D39" w:rsidP="00942B10">
            <w:pPr>
              <w:rPr>
                <w:b/>
                <w:snapToGrid w:val="0"/>
                <w:sz w:val="22"/>
              </w:rPr>
            </w:pPr>
          </w:p>
        </w:tc>
      </w:tr>
    </w:tbl>
    <w:p w:rsidR="00B41D39" w:rsidRPr="00136D84" w:rsidRDefault="00B41D39" w:rsidP="002E3695">
      <w:pPr>
        <w:rPr>
          <w:b/>
          <w:szCs w:val="24"/>
        </w:rPr>
      </w:pPr>
    </w:p>
    <w:p w:rsidR="00A15A47" w:rsidRPr="005724B6" w:rsidRDefault="00383445" w:rsidP="00A15A47">
      <w:pPr>
        <w:rPr>
          <w:b/>
          <w:szCs w:val="24"/>
        </w:rPr>
      </w:pPr>
      <w:bookmarkStart w:id="8" w:name="_Toc26764770"/>
      <w:bookmarkStart w:id="9" w:name="_Toc27280048"/>
      <w:bookmarkStart w:id="10" w:name="_Toc27282742"/>
      <w:bookmarkStart w:id="11" w:name="_Toc27283684"/>
      <w:bookmarkStart w:id="12" w:name="_Toc27284270"/>
      <w:bookmarkStart w:id="13" w:name="_Toc27290491"/>
      <w:bookmarkStart w:id="14" w:name="_Toc27290584"/>
      <w:bookmarkStart w:id="15" w:name="_Toc27292163"/>
      <w:bookmarkStart w:id="16" w:name="_Toc27531209"/>
      <w:bookmarkStart w:id="17" w:name="_Toc27963005"/>
      <w:bookmarkStart w:id="18" w:name="_Toc29004405"/>
      <w:bookmarkStart w:id="19" w:name="_Toc29005072"/>
      <w:r w:rsidRPr="001D3FDB">
        <w:rPr>
          <w:b/>
          <w:szCs w:val="24"/>
        </w:rPr>
        <w:t>In the table below, d</w:t>
      </w:r>
      <w:r w:rsidR="008F1D74" w:rsidRPr="001D3FDB">
        <w:rPr>
          <w:b/>
          <w:szCs w:val="24"/>
        </w:rPr>
        <w:t>escribe the program(s)</w:t>
      </w:r>
      <w:r w:rsidR="004447E6" w:rsidRPr="001D3FDB">
        <w:rPr>
          <w:b/>
          <w:szCs w:val="24"/>
        </w:rPr>
        <w:t xml:space="preserve"> for which </w:t>
      </w:r>
      <w:r w:rsidR="00D41A37">
        <w:rPr>
          <w:b/>
          <w:szCs w:val="24"/>
        </w:rPr>
        <w:t xml:space="preserve">the EPP is </w:t>
      </w:r>
      <w:r w:rsidR="009072E0" w:rsidRPr="001D3FDB">
        <w:rPr>
          <w:b/>
          <w:szCs w:val="24"/>
        </w:rPr>
        <w:t>seek</w:t>
      </w:r>
      <w:r w:rsidR="0095074F">
        <w:rPr>
          <w:b/>
          <w:szCs w:val="24"/>
        </w:rPr>
        <w:t xml:space="preserve">ing </w:t>
      </w:r>
      <w:proofErr w:type="spellStart"/>
      <w:r w:rsidR="00BF57CE" w:rsidRPr="001D3FDB">
        <w:rPr>
          <w:b/>
          <w:szCs w:val="24"/>
        </w:rPr>
        <w:t>GaPSC</w:t>
      </w:r>
      <w:proofErr w:type="spellEnd"/>
      <w:r w:rsidR="00BF57CE" w:rsidRPr="001D3FDB">
        <w:rPr>
          <w:b/>
          <w:szCs w:val="24"/>
        </w:rPr>
        <w:t xml:space="preserve"> </w:t>
      </w:r>
      <w:r w:rsidR="004447E6" w:rsidRPr="005724B6">
        <w:rPr>
          <w:b/>
          <w:szCs w:val="24"/>
        </w:rPr>
        <w:t>approval</w:t>
      </w:r>
      <w:r w:rsidR="008F1D74" w:rsidRPr="005724B6">
        <w:rPr>
          <w:b/>
          <w:szCs w:val="24"/>
        </w:rPr>
        <w:t xml:space="preserve">. </w:t>
      </w:r>
      <w:r w:rsidR="00CE55BA" w:rsidRPr="005724B6">
        <w:rPr>
          <w:b/>
          <w:szCs w:val="24"/>
        </w:rPr>
        <w:t>I</w:t>
      </w:r>
      <w:r w:rsidR="001D3FDB" w:rsidRPr="005724B6">
        <w:rPr>
          <w:b/>
          <w:szCs w:val="24"/>
        </w:rPr>
        <w:t xml:space="preserve">f the program is nationally </w:t>
      </w:r>
      <w:proofErr w:type="gramStart"/>
      <w:r w:rsidR="001D3FDB" w:rsidRPr="005724B6">
        <w:rPr>
          <w:b/>
          <w:szCs w:val="24"/>
        </w:rPr>
        <w:t>recognized/accredited</w:t>
      </w:r>
      <w:proofErr w:type="gramEnd"/>
      <w:r w:rsidR="00CE55BA" w:rsidRPr="005724B6">
        <w:rPr>
          <w:b/>
          <w:szCs w:val="24"/>
        </w:rPr>
        <w:t xml:space="preserve">, identify </w:t>
      </w:r>
      <w:r w:rsidR="0095074F" w:rsidRPr="005724B6">
        <w:rPr>
          <w:b/>
          <w:szCs w:val="24"/>
        </w:rPr>
        <w:t>the Specialized</w:t>
      </w:r>
      <w:r w:rsidR="001D3FDB" w:rsidRPr="005724B6">
        <w:rPr>
          <w:b/>
          <w:szCs w:val="24"/>
        </w:rPr>
        <w:t xml:space="preserve"> Pro</w:t>
      </w:r>
      <w:r w:rsidR="00D41A37">
        <w:rPr>
          <w:b/>
          <w:szCs w:val="24"/>
        </w:rPr>
        <w:t>fessional</w:t>
      </w:r>
      <w:r w:rsidR="001D3FDB" w:rsidRPr="005724B6">
        <w:rPr>
          <w:b/>
          <w:szCs w:val="24"/>
        </w:rPr>
        <w:t xml:space="preserve"> A</w:t>
      </w:r>
      <w:r w:rsidR="00D41A37">
        <w:rPr>
          <w:b/>
          <w:szCs w:val="24"/>
        </w:rPr>
        <w:t xml:space="preserve">ssociation </w:t>
      </w:r>
      <w:r w:rsidR="001D3FDB" w:rsidRPr="005724B6">
        <w:rPr>
          <w:b/>
          <w:szCs w:val="24"/>
        </w:rPr>
        <w:t>(SPA) or accrediting body</w:t>
      </w:r>
      <w:r w:rsidR="0095074F" w:rsidRPr="005724B6">
        <w:rPr>
          <w:b/>
          <w:szCs w:val="24"/>
        </w:rPr>
        <w:t>. (For traditional programs only)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1080"/>
        <w:gridCol w:w="1288"/>
        <w:gridCol w:w="1311"/>
        <w:gridCol w:w="1258"/>
        <w:gridCol w:w="1262"/>
        <w:gridCol w:w="1440"/>
      </w:tblGrid>
      <w:tr w:rsidR="004A03C3" w:rsidRPr="00136D84" w:rsidTr="00542016">
        <w:trPr>
          <w:cantSplit/>
        </w:trPr>
        <w:tc>
          <w:tcPr>
            <w:tcW w:w="501" w:type="pct"/>
            <w:vMerge w:val="restart"/>
          </w:tcPr>
          <w:p w:rsidR="004A03C3" w:rsidRPr="005724B6" w:rsidRDefault="004A03C3" w:rsidP="001D3FDB">
            <w:pPr>
              <w:rPr>
                <w:b/>
                <w:sz w:val="20"/>
              </w:rPr>
            </w:pPr>
            <w:r w:rsidRPr="005724B6">
              <w:rPr>
                <w:b/>
                <w:sz w:val="20"/>
              </w:rPr>
              <w:t>Program</w:t>
            </w:r>
          </w:p>
          <w:p w:rsidR="004A03C3" w:rsidRPr="005724B6" w:rsidRDefault="004A03C3" w:rsidP="001D3FDB">
            <w:pPr>
              <w:rPr>
                <w:b/>
                <w:sz w:val="20"/>
              </w:rPr>
            </w:pPr>
            <w:r w:rsidRPr="005724B6">
              <w:rPr>
                <w:b/>
                <w:sz w:val="20"/>
              </w:rPr>
              <w:t>Name</w:t>
            </w:r>
          </w:p>
        </w:tc>
        <w:tc>
          <w:tcPr>
            <w:tcW w:w="637" w:type="pct"/>
            <w:tcBorders>
              <w:bottom w:val="nil"/>
            </w:tcBorders>
          </w:tcPr>
          <w:p w:rsidR="004A03C3" w:rsidRPr="005724B6" w:rsidRDefault="004A03C3" w:rsidP="004447E6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pct"/>
            <w:vMerge w:val="restart"/>
          </w:tcPr>
          <w:p w:rsidR="004A03C3" w:rsidRPr="005724B6" w:rsidRDefault="004A03C3" w:rsidP="00B655EB">
            <w:pPr>
              <w:rPr>
                <w:b/>
                <w:sz w:val="20"/>
              </w:rPr>
            </w:pPr>
            <w:proofErr w:type="spellStart"/>
            <w:r w:rsidRPr="005724B6">
              <w:rPr>
                <w:b/>
                <w:sz w:val="20"/>
              </w:rPr>
              <w:t>GaPSC</w:t>
            </w:r>
            <w:proofErr w:type="spellEnd"/>
            <w:r w:rsidRPr="005724B6">
              <w:rPr>
                <w:b/>
                <w:sz w:val="20"/>
              </w:rPr>
              <w:t xml:space="preserve"> Educator Prep Rule</w:t>
            </w:r>
          </w:p>
          <w:p w:rsidR="004A03C3" w:rsidRPr="005724B6" w:rsidRDefault="004A03C3" w:rsidP="00B655EB">
            <w:pPr>
              <w:rPr>
                <w:b/>
                <w:sz w:val="20"/>
              </w:rPr>
            </w:pPr>
            <w:r w:rsidRPr="005724B6">
              <w:rPr>
                <w:b/>
                <w:sz w:val="20"/>
              </w:rPr>
              <w:t xml:space="preserve"> #</w:t>
            </w:r>
          </w:p>
        </w:tc>
        <w:tc>
          <w:tcPr>
            <w:tcW w:w="2588" w:type="pct"/>
            <w:gridSpan w:val="4"/>
            <w:tcBorders>
              <w:right w:val="nil"/>
            </w:tcBorders>
          </w:tcPr>
          <w:p w:rsidR="004A03C3" w:rsidRPr="00136D84" w:rsidRDefault="004A03C3" w:rsidP="004447E6">
            <w:pPr>
              <w:jc w:val="center"/>
              <w:rPr>
                <w:b/>
                <w:sz w:val="20"/>
              </w:rPr>
            </w:pPr>
            <w:r w:rsidRPr="005724B6">
              <w:rPr>
                <w:b/>
                <w:sz w:val="20"/>
              </w:rPr>
              <w:t>Initial Educator Preparation Programs</w:t>
            </w:r>
            <w:bookmarkStart w:id="20" w:name="_GoBack"/>
            <w:bookmarkEnd w:id="20"/>
          </w:p>
        </w:tc>
        <w:tc>
          <w:tcPr>
            <w:tcW w:w="728" w:type="pct"/>
            <w:tcBorders>
              <w:left w:val="nil"/>
            </w:tcBorders>
          </w:tcPr>
          <w:p w:rsidR="004A03C3" w:rsidRPr="00136D84" w:rsidRDefault="004A03C3" w:rsidP="004447E6">
            <w:pPr>
              <w:jc w:val="center"/>
              <w:rPr>
                <w:b/>
                <w:sz w:val="20"/>
              </w:rPr>
            </w:pPr>
          </w:p>
        </w:tc>
      </w:tr>
      <w:tr w:rsidR="004A03C3" w:rsidRPr="00136D84" w:rsidTr="004A03C3">
        <w:trPr>
          <w:cantSplit/>
          <w:trHeight w:val="1529"/>
        </w:trPr>
        <w:tc>
          <w:tcPr>
            <w:tcW w:w="501" w:type="pct"/>
            <w:vMerge/>
          </w:tcPr>
          <w:p w:rsidR="004A03C3" w:rsidRPr="00136D84" w:rsidRDefault="004A03C3" w:rsidP="00F146B6">
            <w:pPr>
              <w:rPr>
                <w:b/>
                <w:sz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4A03C3" w:rsidRPr="00136D84" w:rsidRDefault="004A03C3" w:rsidP="001D3F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SPA or Accrediting Body</w:t>
            </w:r>
          </w:p>
        </w:tc>
        <w:tc>
          <w:tcPr>
            <w:tcW w:w="546" w:type="pct"/>
            <w:vMerge/>
          </w:tcPr>
          <w:p w:rsidR="004A03C3" w:rsidRPr="00136D84" w:rsidRDefault="004A03C3" w:rsidP="00F146B6">
            <w:pPr>
              <w:rPr>
                <w:b/>
                <w:sz w:val="20"/>
              </w:rPr>
            </w:pPr>
          </w:p>
        </w:tc>
        <w:tc>
          <w:tcPr>
            <w:tcW w:w="651" w:type="pct"/>
          </w:tcPr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</w:p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Bac.  Degree Program Leading to Certification</w:t>
            </w:r>
          </w:p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(Indicate B.S. or B.A.)</w:t>
            </w:r>
          </w:p>
        </w:tc>
        <w:tc>
          <w:tcPr>
            <w:tcW w:w="663" w:type="pct"/>
          </w:tcPr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Post- Bac/</w:t>
            </w:r>
          </w:p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Certification-only</w:t>
            </w:r>
          </w:p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(non-degree) Program Leading to Certification</w:t>
            </w:r>
          </w:p>
        </w:tc>
        <w:tc>
          <w:tcPr>
            <w:tcW w:w="636" w:type="pct"/>
          </w:tcPr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Master's Degree Program Leading to Certification</w:t>
            </w:r>
          </w:p>
          <w:p w:rsidR="004A03C3" w:rsidRPr="00136D84" w:rsidRDefault="004A03C3" w:rsidP="001D3FD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(Indicate M.A.T. or M</w:t>
            </w:r>
            <w:r>
              <w:rPr>
                <w:b/>
                <w:sz w:val="19"/>
                <w:szCs w:val="19"/>
              </w:rPr>
              <w:t>.</w:t>
            </w:r>
            <w:r w:rsidRPr="00136D84">
              <w:rPr>
                <w:b/>
                <w:sz w:val="19"/>
                <w:szCs w:val="19"/>
              </w:rPr>
              <w:t>Ed</w:t>
            </w:r>
            <w:r>
              <w:rPr>
                <w:b/>
                <w:sz w:val="19"/>
                <w:szCs w:val="19"/>
              </w:rPr>
              <w:t>.</w:t>
            </w:r>
            <w:r w:rsidRPr="00136D8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638" w:type="pct"/>
          </w:tcPr>
          <w:p w:rsidR="004A03C3" w:rsidRPr="00136D84" w:rsidRDefault="004A03C3" w:rsidP="00B655EB">
            <w:pPr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Specialist Degree Program Leading to Certification</w:t>
            </w:r>
          </w:p>
        </w:tc>
        <w:tc>
          <w:tcPr>
            <w:tcW w:w="728" w:type="pct"/>
          </w:tcPr>
          <w:p w:rsidR="004A03C3" w:rsidRPr="00136D84" w:rsidRDefault="004A03C3" w:rsidP="00E054C2">
            <w:pPr>
              <w:jc w:val="center"/>
              <w:rPr>
                <w:b/>
                <w:sz w:val="19"/>
                <w:szCs w:val="19"/>
              </w:rPr>
            </w:pPr>
            <w:r w:rsidRPr="00136D84">
              <w:rPr>
                <w:b/>
                <w:sz w:val="19"/>
                <w:szCs w:val="19"/>
              </w:rPr>
              <w:t>Doctoral Degree Program Leading to Certification</w:t>
            </w:r>
          </w:p>
        </w:tc>
      </w:tr>
      <w:tr w:rsidR="004A03C3" w:rsidRPr="00136D84" w:rsidTr="004A03C3">
        <w:tc>
          <w:tcPr>
            <w:tcW w:w="501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7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546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51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63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6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8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728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</w:tr>
      <w:tr w:rsidR="004A03C3" w:rsidRPr="00136D84" w:rsidTr="004A03C3">
        <w:tc>
          <w:tcPr>
            <w:tcW w:w="501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7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546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51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63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6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638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  <w:tc>
          <w:tcPr>
            <w:tcW w:w="728" w:type="pct"/>
          </w:tcPr>
          <w:p w:rsidR="004A03C3" w:rsidRPr="00136D84" w:rsidRDefault="004A03C3" w:rsidP="00F146B6">
            <w:pPr>
              <w:rPr>
                <w:szCs w:val="24"/>
              </w:rPr>
            </w:pPr>
          </w:p>
        </w:tc>
      </w:tr>
    </w:tbl>
    <w:p w:rsidR="008F1D74" w:rsidRPr="00136D84" w:rsidRDefault="00087ADE" w:rsidP="0063798C">
      <w:pPr>
        <w:spacing w:before="120" w:after="120"/>
        <w:rPr>
          <w:i/>
          <w:sz w:val="20"/>
        </w:rPr>
      </w:pPr>
      <w:r w:rsidRPr="00136D84">
        <w:rPr>
          <w:i/>
          <w:sz w:val="20"/>
        </w:rPr>
        <w:t>Add additional rows to the table if necessary.</w:t>
      </w:r>
    </w:p>
    <w:p w:rsidR="00087ADE" w:rsidRPr="00136D84" w:rsidRDefault="00594E37" w:rsidP="008F1D74">
      <w:pPr>
        <w:rPr>
          <w:sz w:val="20"/>
        </w:rPr>
      </w:pPr>
      <w:r w:rsidRPr="00136D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9FA41" wp14:editId="52E27AD6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5969000" cy="0"/>
                <wp:effectExtent l="9525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469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Tr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f59N5moJ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" strokeweight=".25pt"/>
            </w:pict>
          </mc:Fallback>
        </mc:AlternateContent>
      </w:r>
    </w:p>
    <w:p w:rsidR="0095212D" w:rsidRDefault="00C805FF" w:rsidP="0063798C">
      <w:pPr>
        <w:jc w:val="both"/>
        <w:rPr>
          <w:szCs w:val="24"/>
        </w:rPr>
      </w:pPr>
      <w:r w:rsidRPr="00136D84">
        <w:rPr>
          <w:szCs w:val="24"/>
        </w:rPr>
        <w:t>Your signatu</w:t>
      </w:r>
      <w:r w:rsidR="0063798C" w:rsidRPr="00136D84">
        <w:rPr>
          <w:szCs w:val="24"/>
        </w:rPr>
        <w:t>re verifies</w:t>
      </w:r>
    </w:p>
    <w:p w:rsidR="0095212D" w:rsidRPr="004A03C3" w:rsidRDefault="00D41A37" w:rsidP="004A03C3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Cs w:val="24"/>
        </w:rPr>
        <w:t>t</w:t>
      </w:r>
      <w:r w:rsidR="0063798C" w:rsidRPr="0095212D">
        <w:rPr>
          <w:szCs w:val="24"/>
        </w:rPr>
        <w:t>hat the educator preparation</w:t>
      </w:r>
      <w:r w:rsidR="00A2657D" w:rsidRPr="0095212D">
        <w:rPr>
          <w:szCs w:val="24"/>
        </w:rPr>
        <w:t xml:space="preserve"> provider</w:t>
      </w:r>
      <w:r w:rsidR="00C805FF" w:rsidRPr="0095212D">
        <w:rPr>
          <w:szCs w:val="24"/>
        </w:rPr>
        <w:t xml:space="preserve"> has the resources to deliver the </w:t>
      </w:r>
      <w:r w:rsidR="00A2657D" w:rsidRPr="0095212D">
        <w:rPr>
          <w:szCs w:val="24"/>
        </w:rPr>
        <w:t xml:space="preserve">preparation </w:t>
      </w:r>
      <w:r w:rsidR="00C805FF" w:rsidRPr="00471FBA">
        <w:rPr>
          <w:szCs w:val="24"/>
        </w:rPr>
        <w:t xml:space="preserve">programs, as well as </w:t>
      </w:r>
      <w:r>
        <w:rPr>
          <w:szCs w:val="24"/>
        </w:rPr>
        <w:t xml:space="preserve">the </w:t>
      </w:r>
      <w:r w:rsidR="00C805FF" w:rsidRPr="00471FBA">
        <w:rPr>
          <w:szCs w:val="24"/>
        </w:rPr>
        <w:t>support for and commitment to the sustainability of the programs</w:t>
      </w:r>
      <w:r w:rsidR="0095212D">
        <w:rPr>
          <w:szCs w:val="24"/>
        </w:rPr>
        <w:t xml:space="preserve"> and</w:t>
      </w:r>
    </w:p>
    <w:p w:rsidR="00C805FF" w:rsidRPr="0095212D" w:rsidRDefault="0095212D" w:rsidP="004A03C3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Cs w:val="24"/>
        </w:rPr>
        <w:t>that</w:t>
      </w:r>
      <w:proofErr w:type="gramEnd"/>
      <w:r>
        <w:rPr>
          <w:szCs w:val="24"/>
        </w:rPr>
        <w:t xml:space="preserve"> the educator preparation provider will be willing and able to respond  to reviewers as a result of requests for additional information</w:t>
      </w:r>
      <w:r w:rsidR="00D41A37">
        <w:rPr>
          <w:szCs w:val="24"/>
        </w:rPr>
        <w:t>,</w:t>
      </w:r>
      <w:r w:rsidR="00471FBA">
        <w:rPr>
          <w:szCs w:val="24"/>
        </w:rPr>
        <w:t xml:space="preserve"> as well as provide the opportunity for interviews. </w:t>
      </w:r>
    </w:p>
    <w:p w:rsidR="00B30B94" w:rsidRPr="00136D84" w:rsidRDefault="00B30B94" w:rsidP="00B30B94">
      <w:pPr>
        <w:jc w:val="center"/>
        <w:rPr>
          <w:sz w:val="22"/>
          <w:szCs w:val="22"/>
        </w:rPr>
      </w:pPr>
    </w:p>
    <w:p w:rsidR="00B30B94" w:rsidRPr="00136D84" w:rsidRDefault="00594E37" w:rsidP="00B30B94">
      <w:pPr>
        <w:rPr>
          <w:sz w:val="22"/>
          <w:szCs w:val="22"/>
        </w:rPr>
      </w:pPr>
      <w:r w:rsidRPr="00136D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F3AE2" wp14:editId="72D2D374">
                <wp:simplePos x="0" y="0"/>
                <wp:positionH relativeFrom="column">
                  <wp:posOffset>-6350</wp:posOffset>
                </wp:positionH>
                <wp:positionV relativeFrom="paragraph">
                  <wp:posOffset>158115</wp:posOffset>
                </wp:positionV>
                <wp:extent cx="5969000" cy="0"/>
                <wp:effectExtent l="1270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45pt" to="46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H7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" strokeweight=".25pt"/>
            </w:pict>
          </mc:Fallback>
        </mc:AlternateContent>
      </w:r>
      <w:r w:rsidR="00B30B94" w:rsidRPr="00136D84">
        <w:rPr>
          <w:sz w:val="22"/>
          <w:szCs w:val="22"/>
        </w:rPr>
        <w:br/>
        <w:t>Chief Executive Offic</w:t>
      </w:r>
      <w:r w:rsidR="00087ADE" w:rsidRPr="00136D84">
        <w:rPr>
          <w:sz w:val="22"/>
          <w:szCs w:val="22"/>
        </w:rPr>
        <w:t>er of the Institution</w:t>
      </w:r>
      <w:r w:rsidR="000C5E1E" w:rsidRPr="00136D84">
        <w:rPr>
          <w:sz w:val="22"/>
          <w:szCs w:val="22"/>
        </w:rPr>
        <w:t>/Agency</w:t>
      </w:r>
      <w:r w:rsidR="00087ADE" w:rsidRPr="00136D84">
        <w:rPr>
          <w:sz w:val="22"/>
          <w:szCs w:val="22"/>
        </w:rPr>
        <w:t xml:space="preserve"> </w:t>
      </w:r>
      <w:r w:rsidR="00087ADE" w:rsidRPr="00136D84">
        <w:rPr>
          <w:sz w:val="22"/>
          <w:szCs w:val="22"/>
        </w:rPr>
        <w:tab/>
      </w:r>
      <w:r w:rsidR="00087ADE" w:rsidRPr="00136D84">
        <w:rPr>
          <w:sz w:val="22"/>
          <w:szCs w:val="22"/>
        </w:rPr>
        <w:tab/>
      </w:r>
      <w:r w:rsidR="00B30B94" w:rsidRPr="00136D84">
        <w:rPr>
          <w:sz w:val="22"/>
          <w:szCs w:val="22"/>
        </w:rPr>
        <w:t xml:space="preserve">Date </w:t>
      </w:r>
      <w:r w:rsidR="00087ADE" w:rsidRPr="00136D84">
        <w:rPr>
          <w:sz w:val="22"/>
          <w:szCs w:val="22"/>
        </w:rPr>
        <w:tab/>
      </w:r>
      <w:r w:rsidR="00087ADE" w:rsidRPr="00136D84">
        <w:rPr>
          <w:sz w:val="22"/>
          <w:szCs w:val="22"/>
        </w:rPr>
        <w:tab/>
      </w:r>
      <w:r w:rsidR="00087ADE" w:rsidRPr="00136D84">
        <w:rPr>
          <w:sz w:val="22"/>
          <w:szCs w:val="22"/>
        </w:rPr>
        <w:tab/>
        <w:t>E-Mail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191203" w:rsidRPr="00136D84" w:rsidRDefault="00191203" w:rsidP="00191203">
      <w:pPr>
        <w:jc w:val="center"/>
        <w:rPr>
          <w:b/>
          <w:sz w:val="28"/>
          <w:szCs w:val="28"/>
        </w:rPr>
      </w:pPr>
      <w:r w:rsidRPr="004A03C3">
        <w:rPr>
          <w:b/>
          <w:szCs w:val="24"/>
        </w:rPr>
        <w:t xml:space="preserve">Complete and </w:t>
      </w:r>
      <w:r w:rsidR="00A2657D" w:rsidRPr="004A03C3">
        <w:rPr>
          <w:b/>
          <w:szCs w:val="24"/>
        </w:rPr>
        <w:t xml:space="preserve">send via email to your assigned </w:t>
      </w:r>
      <w:proofErr w:type="spellStart"/>
      <w:r w:rsidR="004C7A11" w:rsidRPr="004A03C3">
        <w:rPr>
          <w:b/>
          <w:szCs w:val="24"/>
        </w:rPr>
        <w:t>Ga</w:t>
      </w:r>
      <w:r w:rsidRPr="004A03C3">
        <w:rPr>
          <w:b/>
          <w:szCs w:val="24"/>
        </w:rPr>
        <w:t>PSC</w:t>
      </w:r>
      <w:proofErr w:type="spellEnd"/>
      <w:r w:rsidRPr="004A03C3">
        <w:rPr>
          <w:b/>
          <w:szCs w:val="24"/>
        </w:rPr>
        <w:t xml:space="preserve"> </w:t>
      </w:r>
      <w:r w:rsidR="00A2657D" w:rsidRPr="004A03C3">
        <w:rPr>
          <w:b/>
          <w:szCs w:val="24"/>
        </w:rPr>
        <w:t>Education Specialist.</w:t>
      </w:r>
    </w:p>
    <w:sectPr w:rsidR="00191203" w:rsidRPr="00136D84" w:rsidSect="00A2657D">
      <w:footerReference w:type="default" r:id="rId10"/>
      <w:pgSz w:w="12240" w:h="15840" w:code="1"/>
      <w:pgMar w:top="1008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CA" w:rsidRDefault="003E55CA">
      <w:r>
        <w:separator/>
      </w:r>
    </w:p>
  </w:endnote>
  <w:endnote w:type="continuationSeparator" w:id="0">
    <w:p w:rsidR="003E55CA" w:rsidRDefault="003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1F" w:rsidRPr="0033265B" w:rsidRDefault="00812A1F" w:rsidP="00352D31">
    <w:pPr>
      <w:pStyle w:val="Footer"/>
      <w:tabs>
        <w:tab w:val="clear" w:pos="4320"/>
        <w:tab w:val="clear" w:pos="8640"/>
        <w:tab w:val="center" w:pos="4700"/>
        <w:tab w:val="right" w:pos="9990"/>
      </w:tabs>
      <w:rPr>
        <w:sz w:val="16"/>
        <w:szCs w:val="16"/>
      </w:rPr>
    </w:pPr>
    <w:r w:rsidRPr="0033265B">
      <w:rPr>
        <w:sz w:val="16"/>
        <w:szCs w:val="16"/>
      </w:rPr>
      <w:t>Intent to S</w:t>
    </w:r>
    <w:r w:rsidR="00291355">
      <w:rPr>
        <w:sz w:val="16"/>
        <w:szCs w:val="16"/>
      </w:rPr>
      <w:t>eek Approval Form</w:t>
    </w:r>
    <w:r w:rsidR="004A03C3">
      <w:rPr>
        <w:sz w:val="16"/>
        <w:szCs w:val="16"/>
      </w:rPr>
      <w:t>7.17</w:t>
    </w:r>
    <w:r w:rsidR="00291355">
      <w:rPr>
        <w:sz w:val="16"/>
        <w:szCs w:val="16"/>
      </w:rPr>
      <w:tab/>
    </w:r>
    <w:r w:rsidR="00291355">
      <w:rPr>
        <w:sz w:val="16"/>
        <w:szCs w:val="16"/>
      </w:rPr>
      <w:tab/>
    </w:r>
    <w:r w:rsidR="00D41A37">
      <w:rPr>
        <w:sz w:val="16"/>
        <w:szCs w:val="16"/>
      </w:rPr>
      <w:t>7</w:t>
    </w:r>
    <w:r w:rsidR="0095074F">
      <w:rPr>
        <w:sz w:val="16"/>
        <w:szCs w:val="16"/>
      </w:rPr>
      <w:t>/1</w:t>
    </w:r>
    <w:r w:rsidR="00D41A37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CA" w:rsidRDefault="003E55CA">
      <w:r>
        <w:separator/>
      </w:r>
    </w:p>
  </w:footnote>
  <w:footnote w:type="continuationSeparator" w:id="0">
    <w:p w:rsidR="003E55CA" w:rsidRDefault="003E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6F8A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1E5B4C"/>
    <w:multiLevelType w:val="singleLevel"/>
    <w:tmpl w:val="94B2E710"/>
    <w:lvl w:ilvl="0">
      <w:start w:val="1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</w:abstractNum>
  <w:abstractNum w:abstractNumId="2">
    <w:nsid w:val="2BA91D7D"/>
    <w:multiLevelType w:val="singleLevel"/>
    <w:tmpl w:val="F3BAED70"/>
    <w:lvl w:ilvl="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315F41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9147C0"/>
    <w:multiLevelType w:val="hybridMultilevel"/>
    <w:tmpl w:val="8FD0AD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9B4BEF"/>
    <w:multiLevelType w:val="hybridMultilevel"/>
    <w:tmpl w:val="B492E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BC15F3"/>
    <w:multiLevelType w:val="singleLevel"/>
    <w:tmpl w:val="5D04F8FC"/>
    <w:lvl w:ilvl="0">
      <w:start w:val="15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E0D4A45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3332EE"/>
    <w:multiLevelType w:val="singleLevel"/>
    <w:tmpl w:val="FF9CBC2A"/>
    <w:lvl w:ilvl="0">
      <w:start w:val="14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4"/>
    <w:rsid w:val="00013975"/>
    <w:rsid w:val="00064458"/>
    <w:rsid w:val="000709CC"/>
    <w:rsid w:val="0008266A"/>
    <w:rsid w:val="00087ADE"/>
    <w:rsid w:val="000C5E1E"/>
    <w:rsid w:val="000E5F51"/>
    <w:rsid w:val="00101EF1"/>
    <w:rsid w:val="001176CF"/>
    <w:rsid w:val="00136D84"/>
    <w:rsid w:val="001718D3"/>
    <w:rsid w:val="00191203"/>
    <w:rsid w:val="00196386"/>
    <w:rsid w:val="001D3FDB"/>
    <w:rsid w:val="001E4C90"/>
    <w:rsid w:val="001E6EB6"/>
    <w:rsid w:val="001F7658"/>
    <w:rsid w:val="00221888"/>
    <w:rsid w:val="002444DB"/>
    <w:rsid w:val="0024632A"/>
    <w:rsid w:val="00291355"/>
    <w:rsid w:val="002C168B"/>
    <w:rsid w:val="002D420A"/>
    <w:rsid w:val="002E3695"/>
    <w:rsid w:val="002E5EF8"/>
    <w:rsid w:val="002E7452"/>
    <w:rsid w:val="0031590A"/>
    <w:rsid w:val="0033265B"/>
    <w:rsid w:val="00352D31"/>
    <w:rsid w:val="003711E9"/>
    <w:rsid w:val="00383445"/>
    <w:rsid w:val="003C38CA"/>
    <w:rsid w:val="003E55CA"/>
    <w:rsid w:val="003F49E2"/>
    <w:rsid w:val="004207B0"/>
    <w:rsid w:val="004447E6"/>
    <w:rsid w:val="00471FBA"/>
    <w:rsid w:val="004A03C3"/>
    <w:rsid w:val="004A62FC"/>
    <w:rsid w:val="004C7A11"/>
    <w:rsid w:val="004D7227"/>
    <w:rsid w:val="004E3D19"/>
    <w:rsid w:val="004F1296"/>
    <w:rsid w:val="00502EF3"/>
    <w:rsid w:val="005123DE"/>
    <w:rsid w:val="00514115"/>
    <w:rsid w:val="0052462A"/>
    <w:rsid w:val="005267A8"/>
    <w:rsid w:val="00542016"/>
    <w:rsid w:val="00550639"/>
    <w:rsid w:val="00557F8D"/>
    <w:rsid w:val="005724B6"/>
    <w:rsid w:val="0058344D"/>
    <w:rsid w:val="00594E37"/>
    <w:rsid w:val="005A151B"/>
    <w:rsid w:val="005B6138"/>
    <w:rsid w:val="005F5F5B"/>
    <w:rsid w:val="00630870"/>
    <w:rsid w:val="00636EC4"/>
    <w:rsid w:val="0063798C"/>
    <w:rsid w:val="00662E90"/>
    <w:rsid w:val="00672B48"/>
    <w:rsid w:val="00685AD6"/>
    <w:rsid w:val="006A012D"/>
    <w:rsid w:val="006A54B5"/>
    <w:rsid w:val="006C024D"/>
    <w:rsid w:val="00725900"/>
    <w:rsid w:val="00735826"/>
    <w:rsid w:val="00766488"/>
    <w:rsid w:val="007A0145"/>
    <w:rsid w:val="007D40F0"/>
    <w:rsid w:val="007E0147"/>
    <w:rsid w:val="00810A3F"/>
    <w:rsid w:val="00812A1F"/>
    <w:rsid w:val="0085360F"/>
    <w:rsid w:val="00862537"/>
    <w:rsid w:val="008B45D0"/>
    <w:rsid w:val="008C5C54"/>
    <w:rsid w:val="008E041C"/>
    <w:rsid w:val="008F1D74"/>
    <w:rsid w:val="009072E0"/>
    <w:rsid w:val="00913217"/>
    <w:rsid w:val="009164AF"/>
    <w:rsid w:val="00942B10"/>
    <w:rsid w:val="0095074F"/>
    <w:rsid w:val="00951B64"/>
    <w:rsid w:val="0095212D"/>
    <w:rsid w:val="009734AD"/>
    <w:rsid w:val="0098773F"/>
    <w:rsid w:val="009C65EF"/>
    <w:rsid w:val="009C71FA"/>
    <w:rsid w:val="00A15A47"/>
    <w:rsid w:val="00A2657D"/>
    <w:rsid w:val="00A36BD9"/>
    <w:rsid w:val="00A41D04"/>
    <w:rsid w:val="00A726B0"/>
    <w:rsid w:val="00AE33B5"/>
    <w:rsid w:val="00AE4421"/>
    <w:rsid w:val="00AF082C"/>
    <w:rsid w:val="00B068F7"/>
    <w:rsid w:val="00B20D06"/>
    <w:rsid w:val="00B2281A"/>
    <w:rsid w:val="00B30B94"/>
    <w:rsid w:val="00B41D39"/>
    <w:rsid w:val="00B655EB"/>
    <w:rsid w:val="00B823C9"/>
    <w:rsid w:val="00BE2AE5"/>
    <w:rsid w:val="00BE5ED8"/>
    <w:rsid w:val="00BF57CE"/>
    <w:rsid w:val="00C05566"/>
    <w:rsid w:val="00C805FF"/>
    <w:rsid w:val="00C93C8E"/>
    <w:rsid w:val="00CB552B"/>
    <w:rsid w:val="00CD464A"/>
    <w:rsid w:val="00CE55BA"/>
    <w:rsid w:val="00D21084"/>
    <w:rsid w:val="00D41A37"/>
    <w:rsid w:val="00D6702B"/>
    <w:rsid w:val="00D67F7B"/>
    <w:rsid w:val="00D97750"/>
    <w:rsid w:val="00DB11FB"/>
    <w:rsid w:val="00E054C2"/>
    <w:rsid w:val="00E268E3"/>
    <w:rsid w:val="00E36023"/>
    <w:rsid w:val="00E86174"/>
    <w:rsid w:val="00EE5DF9"/>
    <w:rsid w:val="00EF32BD"/>
    <w:rsid w:val="00F101F0"/>
    <w:rsid w:val="00F146B6"/>
    <w:rsid w:val="00F2425A"/>
    <w:rsid w:val="00F4273F"/>
    <w:rsid w:val="00F55F86"/>
    <w:rsid w:val="00F57234"/>
    <w:rsid w:val="00FA52E1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D74"/>
    <w:rPr>
      <w:sz w:val="24"/>
    </w:rPr>
  </w:style>
  <w:style w:type="paragraph" w:styleId="Heading1">
    <w:name w:val="heading 1"/>
    <w:basedOn w:val="Normal"/>
    <w:next w:val="Normal"/>
    <w:qFormat/>
    <w:rsid w:val="003F49E2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F49E2"/>
    <w:pPr>
      <w:keepNext/>
      <w:jc w:val="both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3F49E2"/>
    <w:pPr>
      <w:keepNext/>
      <w:jc w:val="both"/>
      <w:outlineLvl w:val="2"/>
    </w:pPr>
    <w:rPr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3F49E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F49E2"/>
    <w:pPr>
      <w:keepNext/>
      <w:tabs>
        <w:tab w:val="center" w:pos="518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F49E2"/>
    <w:pPr>
      <w:keepNext/>
      <w:tabs>
        <w:tab w:val="left" w:pos="-936"/>
        <w:tab w:val="left" w:pos="-216"/>
        <w:tab w:val="left" w:pos="1224"/>
      </w:tabs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F49E2"/>
    <w:pPr>
      <w:keepNext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3F49E2"/>
    <w:pPr>
      <w:keepNext/>
      <w:jc w:val="center"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F49E2"/>
    <w:pPr>
      <w:spacing w:after="120"/>
      <w:ind w:left="1440" w:right="1440"/>
    </w:pPr>
    <w:rPr>
      <w:sz w:val="20"/>
    </w:rPr>
  </w:style>
  <w:style w:type="paragraph" w:styleId="BodyText">
    <w:name w:val="Body Text"/>
    <w:basedOn w:val="Normal"/>
    <w:semiHidden/>
    <w:rsid w:val="003F49E2"/>
    <w:pPr>
      <w:jc w:val="both"/>
    </w:pPr>
    <w:rPr>
      <w:sz w:val="20"/>
    </w:rPr>
  </w:style>
  <w:style w:type="paragraph" w:styleId="BodyText2">
    <w:name w:val="Body Text 2"/>
    <w:basedOn w:val="Normal"/>
    <w:semiHidden/>
    <w:rsid w:val="003F49E2"/>
    <w:pPr>
      <w:spacing w:after="120" w:line="480" w:lineRule="auto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F49E2"/>
    <w:rPr>
      <w:sz w:val="20"/>
    </w:rPr>
  </w:style>
  <w:style w:type="paragraph" w:styleId="Header">
    <w:name w:val="header"/>
    <w:basedOn w:val="Normal"/>
    <w:semiHidden/>
    <w:rsid w:val="003F49E2"/>
    <w:pPr>
      <w:tabs>
        <w:tab w:val="center" w:pos="4320"/>
        <w:tab w:val="right" w:pos="8640"/>
      </w:tabs>
    </w:pPr>
    <w:rPr>
      <w:sz w:val="20"/>
    </w:rPr>
  </w:style>
  <w:style w:type="paragraph" w:customStyle="1" w:styleId="Style2">
    <w:name w:val="Style2"/>
    <w:basedOn w:val="Title"/>
    <w:next w:val="BlockText"/>
    <w:semiHidden/>
    <w:rsid w:val="003F49E2"/>
    <w:pPr>
      <w:spacing w:before="0" w:after="0"/>
      <w:outlineLvl w:val="9"/>
    </w:pPr>
    <w:rPr>
      <w:bCs/>
      <w:kern w:val="0"/>
      <w:sz w:val="52"/>
    </w:rPr>
  </w:style>
  <w:style w:type="paragraph" w:styleId="Title">
    <w:name w:val="Title"/>
    <w:basedOn w:val="Normal"/>
    <w:qFormat/>
    <w:rsid w:val="003F49E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3F49E2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3F49E2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3F49E2"/>
    <w:pPr>
      <w:ind w:left="400"/>
    </w:pPr>
  </w:style>
  <w:style w:type="paragraph" w:styleId="TOC4">
    <w:name w:val="toc 4"/>
    <w:basedOn w:val="Normal"/>
    <w:next w:val="Normal"/>
    <w:autoRedefine/>
    <w:semiHidden/>
    <w:rsid w:val="003F49E2"/>
    <w:pPr>
      <w:ind w:left="600"/>
    </w:pPr>
  </w:style>
  <w:style w:type="paragraph" w:styleId="TOC5">
    <w:name w:val="toc 5"/>
    <w:basedOn w:val="Normal"/>
    <w:next w:val="Normal"/>
    <w:autoRedefine/>
    <w:semiHidden/>
    <w:rsid w:val="003F49E2"/>
    <w:pPr>
      <w:ind w:left="800"/>
    </w:pPr>
  </w:style>
  <w:style w:type="paragraph" w:styleId="TOC6">
    <w:name w:val="toc 6"/>
    <w:basedOn w:val="Normal"/>
    <w:next w:val="Normal"/>
    <w:autoRedefine/>
    <w:semiHidden/>
    <w:rsid w:val="003F49E2"/>
    <w:pPr>
      <w:ind w:left="1000"/>
    </w:pPr>
  </w:style>
  <w:style w:type="paragraph" w:styleId="TOC7">
    <w:name w:val="toc 7"/>
    <w:basedOn w:val="Normal"/>
    <w:next w:val="Normal"/>
    <w:autoRedefine/>
    <w:semiHidden/>
    <w:rsid w:val="003F49E2"/>
    <w:pPr>
      <w:ind w:left="1200"/>
    </w:pPr>
  </w:style>
  <w:style w:type="paragraph" w:styleId="TOC8">
    <w:name w:val="toc 8"/>
    <w:basedOn w:val="Normal"/>
    <w:next w:val="Normal"/>
    <w:autoRedefine/>
    <w:semiHidden/>
    <w:rsid w:val="003F49E2"/>
    <w:pPr>
      <w:ind w:left="1400"/>
    </w:pPr>
  </w:style>
  <w:style w:type="paragraph" w:styleId="TOC9">
    <w:name w:val="toc 9"/>
    <w:basedOn w:val="Normal"/>
    <w:next w:val="Normal"/>
    <w:autoRedefine/>
    <w:semiHidden/>
    <w:rsid w:val="003F49E2"/>
    <w:pPr>
      <w:ind w:left="1600"/>
    </w:pPr>
  </w:style>
  <w:style w:type="paragraph" w:customStyle="1" w:styleId="Style1">
    <w:name w:val="Style1"/>
    <w:basedOn w:val="Normal"/>
    <w:autoRedefine/>
    <w:rsid w:val="00B2281A"/>
    <w:pPr>
      <w:pBdr>
        <w:top w:val="single" w:sz="12" w:space="1" w:color="auto"/>
      </w:pBdr>
    </w:pPr>
    <w:rPr>
      <w:b/>
      <w:bCs/>
      <w:sz w:val="28"/>
    </w:rPr>
  </w:style>
  <w:style w:type="character" w:styleId="Hyperlink">
    <w:name w:val="Hyperlink"/>
    <w:basedOn w:val="DefaultParagraphFont"/>
    <w:rsid w:val="008F1D74"/>
    <w:rPr>
      <w:rFonts w:ascii="Times New Roman" w:hAnsi="Times New Roman"/>
      <w:i/>
      <w:color w:val="0000FF"/>
      <w:sz w:val="24"/>
      <w:u w:val="single"/>
    </w:rPr>
  </w:style>
  <w:style w:type="paragraph" w:styleId="BodyTextIndent">
    <w:name w:val="Body Text Indent"/>
    <w:basedOn w:val="Normal"/>
    <w:rsid w:val="008F1D74"/>
    <w:pPr>
      <w:ind w:left="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8F1D74"/>
    <w:pPr>
      <w:ind w:firstLine="330"/>
      <w:jc w:val="both"/>
    </w:pPr>
    <w:rPr>
      <w:rFonts w:ascii="Univers" w:hAnsi="Univers"/>
    </w:rPr>
  </w:style>
  <w:style w:type="paragraph" w:styleId="Footer">
    <w:name w:val="footer"/>
    <w:basedOn w:val="Normal"/>
    <w:rsid w:val="008F1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ADE"/>
  </w:style>
  <w:style w:type="character" w:styleId="CommentReference">
    <w:name w:val="annotation reference"/>
    <w:basedOn w:val="DefaultParagraphFont"/>
    <w:semiHidden/>
    <w:rsid w:val="00087ADE"/>
    <w:rPr>
      <w:sz w:val="16"/>
      <w:szCs w:val="16"/>
    </w:rPr>
  </w:style>
  <w:style w:type="paragraph" w:styleId="CommentText">
    <w:name w:val="annotation text"/>
    <w:basedOn w:val="Normal"/>
    <w:semiHidden/>
    <w:rsid w:val="00087A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7ADE"/>
    <w:rPr>
      <w:b/>
      <w:bCs/>
    </w:rPr>
  </w:style>
  <w:style w:type="paragraph" w:styleId="BalloonText">
    <w:name w:val="Balloon Text"/>
    <w:basedOn w:val="Normal"/>
    <w:semiHidden/>
    <w:rsid w:val="00087A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4273F"/>
    <w:pPr>
      <w:shd w:val="clear" w:color="auto" w:fill="000080"/>
    </w:pPr>
    <w:rPr>
      <w:rFonts w:ascii="Tahoma" w:hAnsi="Tahoma" w:cs="Tahoma"/>
      <w:sz w:val="20"/>
    </w:rPr>
  </w:style>
  <w:style w:type="character" w:styleId="PlaceholderText">
    <w:name w:val="Placeholder Text"/>
    <w:basedOn w:val="DefaultParagraphFont"/>
    <w:uiPriority w:val="99"/>
    <w:semiHidden/>
    <w:rsid w:val="001F7658"/>
    <w:rPr>
      <w:color w:val="808080"/>
    </w:rPr>
  </w:style>
  <w:style w:type="paragraph" w:styleId="ListParagraph">
    <w:name w:val="List Paragraph"/>
    <w:basedOn w:val="Normal"/>
    <w:uiPriority w:val="34"/>
    <w:qFormat/>
    <w:rsid w:val="0095212D"/>
    <w:pPr>
      <w:ind w:left="720"/>
      <w:contextualSpacing/>
    </w:pPr>
  </w:style>
  <w:style w:type="paragraph" w:styleId="Revision">
    <w:name w:val="Revision"/>
    <w:hidden/>
    <w:uiPriority w:val="99"/>
    <w:semiHidden/>
    <w:rsid w:val="00D41A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D74"/>
    <w:rPr>
      <w:sz w:val="24"/>
    </w:rPr>
  </w:style>
  <w:style w:type="paragraph" w:styleId="Heading1">
    <w:name w:val="heading 1"/>
    <w:basedOn w:val="Normal"/>
    <w:next w:val="Normal"/>
    <w:qFormat/>
    <w:rsid w:val="003F49E2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F49E2"/>
    <w:pPr>
      <w:keepNext/>
      <w:jc w:val="both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3F49E2"/>
    <w:pPr>
      <w:keepNext/>
      <w:jc w:val="both"/>
      <w:outlineLvl w:val="2"/>
    </w:pPr>
    <w:rPr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3F49E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F49E2"/>
    <w:pPr>
      <w:keepNext/>
      <w:tabs>
        <w:tab w:val="center" w:pos="518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F49E2"/>
    <w:pPr>
      <w:keepNext/>
      <w:tabs>
        <w:tab w:val="left" w:pos="-936"/>
        <w:tab w:val="left" w:pos="-216"/>
        <w:tab w:val="left" w:pos="1224"/>
      </w:tabs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F49E2"/>
    <w:pPr>
      <w:keepNext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3F49E2"/>
    <w:pPr>
      <w:keepNext/>
      <w:jc w:val="center"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F49E2"/>
    <w:pPr>
      <w:spacing w:after="120"/>
      <w:ind w:left="1440" w:right="1440"/>
    </w:pPr>
    <w:rPr>
      <w:sz w:val="20"/>
    </w:rPr>
  </w:style>
  <w:style w:type="paragraph" w:styleId="BodyText">
    <w:name w:val="Body Text"/>
    <w:basedOn w:val="Normal"/>
    <w:semiHidden/>
    <w:rsid w:val="003F49E2"/>
    <w:pPr>
      <w:jc w:val="both"/>
    </w:pPr>
    <w:rPr>
      <w:sz w:val="20"/>
    </w:rPr>
  </w:style>
  <w:style w:type="paragraph" w:styleId="BodyText2">
    <w:name w:val="Body Text 2"/>
    <w:basedOn w:val="Normal"/>
    <w:semiHidden/>
    <w:rsid w:val="003F49E2"/>
    <w:pPr>
      <w:spacing w:after="120" w:line="480" w:lineRule="auto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F49E2"/>
    <w:rPr>
      <w:sz w:val="20"/>
    </w:rPr>
  </w:style>
  <w:style w:type="paragraph" w:styleId="Header">
    <w:name w:val="header"/>
    <w:basedOn w:val="Normal"/>
    <w:semiHidden/>
    <w:rsid w:val="003F49E2"/>
    <w:pPr>
      <w:tabs>
        <w:tab w:val="center" w:pos="4320"/>
        <w:tab w:val="right" w:pos="8640"/>
      </w:tabs>
    </w:pPr>
    <w:rPr>
      <w:sz w:val="20"/>
    </w:rPr>
  </w:style>
  <w:style w:type="paragraph" w:customStyle="1" w:styleId="Style2">
    <w:name w:val="Style2"/>
    <w:basedOn w:val="Title"/>
    <w:next w:val="BlockText"/>
    <w:semiHidden/>
    <w:rsid w:val="003F49E2"/>
    <w:pPr>
      <w:spacing w:before="0" w:after="0"/>
      <w:outlineLvl w:val="9"/>
    </w:pPr>
    <w:rPr>
      <w:bCs/>
      <w:kern w:val="0"/>
      <w:sz w:val="52"/>
    </w:rPr>
  </w:style>
  <w:style w:type="paragraph" w:styleId="Title">
    <w:name w:val="Title"/>
    <w:basedOn w:val="Normal"/>
    <w:qFormat/>
    <w:rsid w:val="003F49E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3F49E2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3F49E2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3F49E2"/>
    <w:pPr>
      <w:ind w:left="400"/>
    </w:pPr>
  </w:style>
  <w:style w:type="paragraph" w:styleId="TOC4">
    <w:name w:val="toc 4"/>
    <w:basedOn w:val="Normal"/>
    <w:next w:val="Normal"/>
    <w:autoRedefine/>
    <w:semiHidden/>
    <w:rsid w:val="003F49E2"/>
    <w:pPr>
      <w:ind w:left="600"/>
    </w:pPr>
  </w:style>
  <w:style w:type="paragraph" w:styleId="TOC5">
    <w:name w:val="toc 5"/>
    <w:basedOn w:val="Normal"/>
    <w:next w:val="Normal"/>
    <w:autoRedefine/>
    <w:semiHidden/>
    <w:rsid w:val="003F49E2"/>
    <w:pPr>
      <w:ind w:left="800"/>
    </w:pPr>
  </w:style>
  <w:style w:type="paragraph" w:styleId="TOC6">
    <w:name w:val="toc 6"/>
    <w:basedOn w:val="Normal"/>
    <w:next w:val="Normal"/>
    <w:autoRedefine/>
    <w:semiHidden/>
    <w:rsid w:val="003F49E2"/>
    <w:pPr>
      <w:ind w:left="1000"/>
    </w:pPr>
  </w:style>
  <w:style w:type="paragraph" w:styleId="TOC7">
    <w:name w:val="toc 7"/>
    <w:basedOn w:val="Normal"/>
    <w:next w:val="Normal"/>
    <w:autoRedefine/>
    <w:semiHidden/>
    <w:rsid w:val="003F49E2"/>
    <w:pPr>
      <w:ind w:left="1200"/>
    </w:pPr>
  </w:style>
  <w:style w:type="paragraph" w:styleId="TOC8">
    <w:name w:val="toc 8"/>
    <w:basedOn w:val="Normal"/>
    <w:next w:val="Normal"/>
    <w:autoRedefine/>
    <w:semiHidden/>
    <w:rsid w:val="003F49E2"/>
    <w:pPr>
      <w:ind w:left="1400"/>
    </w:pPr>
  </w:style>
  <w:style w:type="paragraph" w:styleId="TOC9">
    <w:name w:val="toc 9"/>
    <w:basedOn w:val="Normal"/>
    <w:next w:val="Normal"/>
    <w:autoRedefine/>
    <w:semiHidden/>
    <w:rsid w:val="003F49E2"/>
    <w:pPr>
      <w:ind w:left="1600"/>
    </w:pPr>
  </w:style>
  <w:style w:type="paragraph" w:customStyle="1" w:styleId="Style1">
    <w:name w:val="Style1"/>
    <w:basedOn w:val="Normal"/>
    <w:autoRedefine/>
    <w:rsid w:val="00B2281A"/>
    <w:pPr>
      <w:pBdr>
        <w:top w:val="single" w:sz="12" w:space="1" w:color="auto"/>
      </w:pBdr>
    </w:pPr>
    <w:rPr>
      <w:b/>
      <w:bCs/>
      <w:sz w:val="28"/>
    </w:rPr>
  </w:style>
  <w:style w:type="character" w:styleId="Hyperlink">
    <w:name w:val="Hyperlink"/>
    <w:basedOn w:val="DefaultParagraphFont"/>
    <w:rsid w:val="008F1D74"/>
    <w:rPr>
      <w:rFonts w:ascii="Times New Roman" w:hAnsi="Times New Roman"/>
      <w:i/>
      <w:color w:val="0000FF"/>
      <w:sz w:val="24"/>
      <w:u w:val="single"/>
    </w:rPr>
  </w:style>
  <w:style w:type="paragraph" w:styleId="BodyTextIndent">
    <w:name w:val="Body Text Indent"/>
    <w:basedOn w:val="Normal"/>
    <w:rsid w:val="008F1D74"/>
    <w:pPr>
      <w:ind w:left="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8F1D74"/>
    <w:pPr>
      <w:ind w:firstLine="330"/>
      <w:jc w:val="both"/>
    </w:pPr>
    <w:rPr>
      <w:rFonts w:ascii="Univers" w:hAnsi="Univers"/>
    </w:rPr>
  </w:style>
  <w:style w:type="paragraph" w:styleId="Footer">
    <w:name w:val="footer"/>
    <w:basedOn w:val="Normal"/>
    <w:rsid w:val="008F1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ADE"/>
  </w:style>
  <w:style w:type="character" w:styleId="CommentReference">
    <w:name w:val="annotation reference"/>
    <w:basedOn w:val="DefaultParagraphFont"/>
    <w:semiHidden/>
    <w:rsid w:val="00087ADE"/>
    <w:rPr>
      <w:sz w:val="16"/>
      <w:szCs w:val="16"/>
    </w:rPr>
  </w:style>
  <w:style w:type="paragraph" w:styleId="CommentText">
    <w:name w:val="annotation text"/>
    <w:basedOn w:val="Normal"/>
    <w:semiHidden/>
    <w:rsid w:val="00087A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7ADE"/>
    <w:rPr>
      <w:b/>
      <w:bCs/>
    </w:rPr>
  </w:style>
  <w:style w:type="paragraph" w:styleId="BalloonText">
    <w:name w:val="Balloon Text"/>
    <w:basedOn w:val="Normal"/>
    <w:semiHidden/>
    <w:rsid w:val="00087A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4273F"/>
    <w:pPr>
      <w:shd w:val="clear" w:color="auto" w:fill="000080"/>
    </w:pPr>
    <w:rPr>
      <w:rFonts w:ascii="Tahoma" w:hAnsi="Tahoma" w:cs="Tahoma"/>
      <w:sz w:val="20"/>
    </w:rPr>
  </w:style>
  <w:style w:type="character" w:styleId="PlaceholderText">
    <w:name w:val="Placeholder Text"/>
    <w:basedOn w:val="DefaultParagraphFont"/>
    <w:uiPriority w:val="99"/>
    <w:semiHidden/>
    <w:rsid w:val="001F7658"/>
    <w:rPr>
      <w:color w:val="808080"/>
    </w:rPr>
  </w:style>
  <w:style w:type="paragraph" w:styleId="ListParagraph">
    <w:name w:val="List Paragraph"/>
    <w:basedOn w:val="Normal"/>
    <w:uiPriority w:val="34"/>
    <w:qFormat/>
    <w:rsid w:val="0095212D"/>
    <w:pPr>
      <w:ind w:left="720"/>
      <w:contextualSpacing/>
    </w:pPr>
  </w:style>
  <w:style w:type="paragraph" w:styleId="Revision">
    <w:name w:val="Revision"/>
    <w:hidden/>
    <w:uiPriority w:val="99"/>
    <w:semiHidden/>
    <w:rsid w:val="00D41A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2514-A3ED-4DF8-8939-CFF1D11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Professional Standards Commission</vt:lpstr>
    </vt:vector>
  </TitlesOfParts>
  <Company>PSC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Professional Standards Commission</dc:title>
  <dc:creator>PSC</dc:creator>
  <cp:lastModifiedBy>Bobbi Ford</cp:lastModifiedBy>
  <cp:revision>3</cp:revision>
  <dcterms:created xsi:type="dcterms:W3CDTF">2017-07-24T19:48:00Z</dcterms:created>
  <dcterms:modified xsi:type="dcterms:W3CDTF">2017-07-24T19:49:00Z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-470635367</vt:i4>
  </property>
  <property fmtid="{D5CDD505-2E9C-101B-9397-08002B2CF9AE}" pid="3" name="_ReviewCycleID">
    <vt:i4>-470635367</vt:i4>
  </property>
  <property fmtid="{D5CDD505-2E9C-101B-9397-08002B2CF9AE}" pid="4" name="_NewReviewCycle">
    <vt:lpwstr/>
  </property>
  <property fmtid="{D5CDD505-2E9C-101B-9397-08002B2CF9AE}" pid="5" name="_EmailEntryID">
    <vt:lpwstr>00000000B22534E264BBAB43B63AF42F9006B2DD070083334F19E6BC464D9984E40A4095CDC3000000763DB400003653FD7419DCCD4984530FE90C17DE93000001ED1F640000</vt:lpwstr>
  </property>
  <property fmtid="{D5CDD505-2E9C-101B-9397-08002B2CF9AE}" pid="6" name="_ReviewingToolsShownOnce">
    <vt:lpwstr/>
  </property>
</Properties>
</file>