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7908" w14:textId="6A477357" w:rsidR="00A253BC" w:rsidRPr="00A253BC" w:rsidRDefault="00096445" w:rsidP="000964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Follow-up email from WG P-20 Virtual Fall Convening/September 18, 2020</w:t>
      </w:r>
    </w:p>
    <w:p w14:paraId="0057E8E0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78D78FF" w14:textId="0D1B2579" w:rsidR="00A253BC" w:rsidRPr="00096445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</w:rPr>
        <w:t>GTOY 2017 Casey Bethel </w:t>
      </w: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kicked off last week's fall convening. </w:t>
      </w:r>
      <w:r w:rsidRPr="00A253BC">
        <w:rPr>
          <w:rFonts w:ascii="Arial" w:eastAsia="Times New Roman" w:hAnsi="Arial" w:cs="Arial"/>
          <w:color w:val="000000"/>
          <w:sz w:val="24"/>
          <w:szCs w:val="24"/>
        </w:rPr>
        <w:t xml:space="preserve">Casey challenged us to focus on what we STILL know as we navigate COVID-19 uncharted waters </w:t>
      </w:r>
      <w:r w:rsidR="00096445" w:rsidRPr="000964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and Start Strong as well as </w:t>
      </w:r>
      <w:r w:rsidRPr="00096445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Stay the Course.</w:t>
      </w:r>
    </w:p>
    <w:p w14:paraId="19679B25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6B78766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</w:rPr>
        <w:t>Dr. Georgia Evans reviewed WG P-20 Equity Lab Data in preparation for the morning's discussion/reflection: Pre-COVID-19, COVID-19 and Post-COVID-19 regarding Equity challenges in the WG region (Data and PPT attached). What does WGA P-20 need to do to achieve equity?</w:t>
      </w:r>
    </w:p>
    <w:p w14:paraId="39D22D4C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F207CE6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Your feedback is valued and needed. If you have not completed the survey regarding the WG P20 fall convening, please take a moment to complete the brief survey which will provide valuable feedback for the strategic planning team.  </w:t>
      </w:r>
      <w:hyperlink r:id="rId5" w:history="1">
        <w:r w:rsidRPr="00A253BC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https://www.surveymonkey.com/r/P20Fall2020</w:t>
        </w:r>
      </w:hyperlink>
    </w:p>
    <w:p w14:paraId="2C64578D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7F8774" w14:textId="7777777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We are pleased to provide our convening recording in case you were unable to participate and/or if you would like to review Casey or Georgia's discussions.</w:t>
      </w:r>
    </w:p>
    <w:p w14:paraId="577C2EB4" w14:textId="77777777" w:rsidR="00A253BC" w:rsidRPr="00A253BC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21886C2" w14:textId="77777777" w:rsidR="00A253BC" w:rsidRPr="00A253BC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</w:rPr>
        <w:t>  </w:t>
      </w:r>
      <w:hyperlink r:id="rId6" w:history="1">
        <w:r w:rsidRPr="00A253BC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https://us02web.zoom.us/rec/share/iXrPuiUszlIS4XodmQbDO7xjTkDkfPg_ZqgEBMEjunX2FC1rqH9ISfAbK0AusxzE.wdbT-OJFNLBE09zp</w:t>
        </w:r>
      </w:hyperlink>
    </w:p>
    <w:p w14:paraId="11F69260" w14:textId="77777777" w:rsidR="00A253BC" w:rsidRPr="00A253BC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3B5A34CF" w14:textId="77777777" w:rsidR="00A253BC" w:rsidRPr="00096445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9644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Resources:</w:t>
      </w:r>
    </w:p>
    <w:p w14:paraId="0EA8AB11" w14:textId="10CBF565" w:rsidR="00A253BC" w:rsidRPr="00A253BC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A253BC">
        <w:rPr>
          <w:rFonts w:ascii="Arial" w:eastAsia="Times New Roman" w:hAnsi="Arial" w:cs="Arial"/>
          <w:b/>
          <w:bCs/>
          <w:color w:val="000000"/>
          <w:sz w:val="24"/>
          <w:szCs w:val="24"/>
        </w:rPr>
        <w:t>GaDOE</w:t>
      </w:r>
      <w:proofErr w:type="spellEnd"/>
      <w:r w:rsidRPr="00A253B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Teacher Induction</w:t>
      </w:r>
    </w:p>
    <w:p w14:paraId="7B91D690" w14:textId="77777777" w:rsidR="00A253BC" w:rsidRPr="00A253BC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7B751B0" w14:textId="0BCA39A8" w:rsidR="00A253BC" w:rsidRPr="00A253BC" w:rsidRDefault="00A253BC" w:rsidP="00A253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Support from the Start Video Series for Teacher Induction </w:t>
      </w:r>
    </w:p>
    <w:p w14:paraId="4EC5B4B6" w14:textId="6812A517" w:rsidR="00A253BC" w:rsidRPr="00A253BC" w:rsidRDefault="00A253BC" w:rsidP="00A25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</w:rPr>
        <w:t>Starting Strong: Leader's Guide to Support Induction Phase Teachers</w:t>
      </w:r>
    </w:p>
    <w:p w14:paraId="263B2F4A" w14:textId="77777777" w:rsidR="00A253BC" w:rsidRDefault="00096445" w:rsidP="00A253BC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hyperlink r:id="rId7" w:history="1">
        <w:r w:rsidR="00A253BC" w:rsidRPr="00A253BC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https://www.gadoe.org/School-Improvement/Teacher-and-Leader-Effectiveness/Pages/Teacher-and-Principal-Induction-Guidelines-.aspx</w:t>
        </w:r>
      </w:hyperlink>
    </w:p>
    <w:p w14:paraId="2D0E9CF8" w14:textId="7BCA9821" w:rsidR="00A253BC" w:rsidRPr="00A253BC" w:rsidRDefault="00A253BC" w:rsidP="00A253BC">
      <w:pPr>
        <w:rPr>
          <w:rFonts w:ascii="Arial" w:hAnsi="Arial" w:cs="Arial"/>
          <w:b/>
          <w:bCs/>
          <w:sz w:val="24"/>
          <w:szCs w:val="24"/>
        </w:rPr>
      </w:pPr>
      <w:r w:rsidRPr="00A253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A253BC">
        <w:rPr>
          <w:rFonts w:ascii="Arial" w:hAnsi="Arial" w:cs="Arial"/>
          <w:b/>
          <w:bCs/>
          <w:sz w:val="24"/>
          <w:szCs w:val="24"/>
        </w:rPr>
        <w:t>GaDOE</w:t>
      </w:r>
      <w:proofErr w:type="spellEnd"/>
      <w:r w:rsidRPr="00A253BC">
        <w:rPr>
          <w:rFonts w:ascii="Arial" w:hAnsi="Arial" w:cs="Arial"/>
          <w:b/>
          <w:bCs/>
          <w:sz w:val="24"/>
          <w:szCs w:val="24"/>
        </w:rPr>
        <w:t xml:space="preserve"> Teaching and Learning Newsletter</w:t>
      </w:r>
    </w:p>
    <w:p w14:paraId="05D17A38" w14:textId="7596963D" w:rsidR="00A253BC" w:rsidRDefault="00A253BC" w:rsidP="00A253BC">
      <w:pPr>
        <w:rPr>
          <w:rFonts w:ascii="Arial" w:hAnsi="Arial" w:cs="Arial"/>
          <w:sz w:val="24"/>
          <w:szCs w:val="24"/>
        </w:rPr>
      </w:pPr>
      <w:r w:rsidRPr="00A253BC">
        <w:rPr>
          <w:rFonts w:ascii="Arial" w:hAnsi="Arial" w:cs="Arial"/>
          <w:sz w:val="24"/>
          <w:szCs w:val="24"/>
        </w:rPr>
        <w:t>https://www.gadoe.org/Curriculum-Instruction-and-Assessment/Curriculum-and-Instruction/Documents/TL-Newsletters/Teaching-and-Learning-Aug-2020-Newsletter.pdf</w:t>
      </w:r>
    </w:p>
    <w:p w14:paraId="4F7489DC" w14:textId="5640E657" w:rsidR="00A253BC" w:rsidRPr="00A253BC" w:rsidRDefault="00A253BC" w:rsidP="00A253BC">
      <w:pPr>
        <w:rPr>
          <w:rFonts w:ascii="Arial" w:hAnsi="Arial" w:cs="Arial"/>
          <w:b/>
          <w:bCs/>
          <w:sz w:val="24"/>
          <w:szCs w:val="24"/>
        </w:rPr>
      </w:pPr>
      <w:r w:rsidRPr="00A253BC">
        <w:rPr>
          <w:rFonts w:ascii="Arial" w:hAnsi="Arial" w:cs="Arial"/>
          <w:b/>
          <w:bCs/>
          <w:sz w:val="24"/>
          <w:szCs w:val="24"/>
        </w:rPr>
        <w:t>West GA RESA Fall PL Updates</w:t>
      </w:r>
    </w:p>
    <w:p w14:paraId="64B1D311" w14:textId="6D9F4CA4" w:rsidR="0066773C" w:rsidRDefault="00096445" w:rsidP="00A253BC">
      <w:pPr>
        <w:rPr>
          <w:rFonts w:ascii="Arial" w:hAnsi="Arial" w:cs="Arial"/>
          <w:sz w:val="24"/>
          <w:szCs w:val="24"/>
        </w:rPr>
      </w:pPr>
      <w:hyperlink r:id="rId8" w:history="1">
        <w:r w:rsidRPr="005B4F5F">
          <w:rPr>
            <w:rStyle w:val="Hyperlink"/>
            <w:rFonts w:ascii="Arial" w:hAnsi="Arial" w:cs="Arial"/>
            <w:sz w:val="24"/>
            <w:szCs w:val="24"/>
          </w:rPr>
          <w:t>https://www.smore.com/u9xjb-west-georgia-resa?ref=email</w:t>
        </w:r>
      </w:hyperlink>
    </w:p>
    <w:p w14:paraId="0F822896" w14:textId="1CAF72FF" w:rsidR="00096445" w:rsidRDefault="00096445" w:rsidP="00A253BC">
      <w:pPr>
        <w:rPr>
          <w:rFonts w:ascii="Arial" w:hAnsi="Arial" w:cs="Arial"/>
          <w:sz w:val="24"/>
          <w:szCs w:val="24"/>
        </w:rPr>
      </w:pPr>
    </w:p>
    <w:p w14:paraId="546CB281" w14:textId="313FBFE6" w:rsidR="00096445" w:rsidRDefault="00096445" w:rsidP="00A25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Karen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J.Wyler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Pr="005B4F5F">
          <w:rPr>
            <w:rStyle w:val="Hyperlink"/>
            <w:rFonts w:ascii="Arial" w:hAnsi="Arial" w:cs="Arial"/>
            <w:sz w:val="24"/>
            <w:szCs w:val="24"/>
          </w:rPr>
          <w:t>kwyler@doe.k12.ga.us</w:t>
        </w:r>
      </w:hyperlink>
    </w:p>
    <w:p w14:paraId="11DB5DB5" w14:textId="78AE5E83" w:rsidR="00096445" w:rsidRPr="00A253BC" w:rsidRDefault="00096445" w:rsidP="00A25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96445" w:rsidRPr="00A2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17E7E"/>
    <w:multiLevelType w:val="hybridMultilevel"/>
    <w:tmpl w:val="1DCA2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87350"/>
    <w:multiLevelType w:val="multilevel"/>
    <w:tmpl w:val="4760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58"/>
    <w:rsid w:val="00063258"/>
    <w:rsid w:val="00096445"/>
    <w:rsid w:val="000B0D0E"/>
    <w:rsid w:val="003F4917"/>
    <w:rsid w:val="0066773C"/>
    <w:rsid w:val="0070156C"/>
    <w:rsid w:val="009B0E2A"/>
    <w:rsid w:val="00A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8277"/>
  <w15:chartTrackingRefBased/>
  <w15:docId w15:val="{D2E19517-6BF3-4209-9077-17D5513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re.com/u9xjb-west-georgia-resa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doe.org/School-Improvement/Teacher-and-Leader-Effectiveness/Pages/Teacher-and-Principal-Induction-Guidelines-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rec/share/iXrPuiUszlIS4XodmQbDO7xjTkDkfPg_ZqgEBMEjunX2FC1rqH9ISfAbK0AusxzE.wdbT-OJFNLBE09z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rveymonkey.com/r/P20Fall20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wyler@doe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Wyler</dc:creator>
  <cp:keywords/>
  <dc:description/>
  <cp:lastModifiedBy>Bill Wyler</cp:lastModifiedBy>
  <cp:revision>2</cp:revision>
  <dcterms:created xsi:type="dcterms:W3CDTF">2020-10-01T12:51:00Z</dcterms:created>
  <dcterms:modified xsi:type="dcterms:W3CDTF">2020-10-01T12:51:00Z</dcterms:modified>
</cp:coreProperties>
</file>